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37B8F1" w14:textId="57753B91" w:rsidR="00296DB2" w:rsidRPr="00296DB2" w:rsidRDefault="00296DB2" w:rsidP="00111817">
      <w:pPr>
        <w:pStyle w:val="Heading1"/>
      </w:pPr>
      <w:r w:rsidRPr="00296DB2">
        <w:t xml:space="preserve">Appendix </w:t>
      </w:r>
      <w:r w:rsidR="004649F4">
        <w:t>10</w:t>
      </w:r>
      <w:r w:rsidRPr="00296DB2">
        <w:t>:</w:t>
      </w:r>
      <w:r>
        <w:t xml:space="preserve"> Terms of Reference</w:t>
      </w:r>
      <w:r w:rsidRPr="00296DB2">
        <w:t xml:space="preserve"> </w:t>
      </w:r>
    </w:p>
    <w:p w14:paraId="0742A653" w14:textId="1B9F48C3" w:rsidR="003C0EF0" w:rsidRDefault="003C0EF0" w:rsidP="00111817">
      <w:pPr>
        <w:spacing w:line="276" w:lineRule="auto"/>
        <w:ind w:right="28"/>
        <w:jc w:val="both"/>
        <w:rPr>
          <w:rFonts w:asciiTheme="minorHAnsi" w:hAnsiTheme="minorHAnsi"/>
          <w:b/>
          <w:sz w:val="23"/>
          <w:szCs w:val="23"/>
          <w:lang w:val="en-GB"/>
        </w:rPr>
      </w:pPr>
    </w:p>
    <w:p w14:paraId="36DD47B2" w14:textId="77777777" w:rsidR="00F26B06" w:rsidRPr="00F26B06" w:rsidRDefault="00F26B06" w:rsidP="00F26B06">
      <w:pPr>
        <w:spacing w:line="276" w:lineRule="auto"/>
        <w:ind w:right="28"/>
        <w:jc w:val="both"/>
        <w:rPr>
          <w:rFonts w:asciiTheme="minorHAnsi" w:hAnsiTheme="minorHAnsi"/>
          <w:b/>
          <w:sz w:val="23"/>
          <w:szCs w:val="23"/>
          <w:lang w:val="en-GB"/>
        </w:rPr>
      </w:pPr>
      <w:r w:rsidRPr="00F26B06">
        <w:rPr>
          <w:rFonts w:asciiTheme="minorHAnsi" w:hAnsiTheme="minorHAnsi"/>
          <w:b/>
          <w:sz w:val="23"/>
          <w:szCs w:val="23"/>
          <w:lang w:val="en-GB"/>
        </w:rPr>
        <w:t>National Project Coordinator (NPC)</w:t>
      </w:r>
    </w:p>
    <w:p w14:paraId="62144FB4" w14:textId="77777777" w:rsidR="00F26B06" w:rsidRPr="00F26B06" w:rsidRDefault="00F26B06" w:rsidP="00F26B06">
      <w:pPr>
        <w:spacing w:line="276" w:lineRule="auto"/>
        <w:ind w:right="28"/>
        <w:jc w:val="both"/>
        <w:rPr>
          <w:rFonts w:asciiTheme="minorHAnsi" w:hAnsiTheme="minorHAnsi"/>
          <w:b/>
          <w:sz w:val="23"/>
          <w:szCs w:val="23"/>
          <w:lang w:val="en-G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F26B06" w:rsidRPr="00F26B06" w14:paraId="5599DAC8" w14:textId="77777777" w:rsidTr="00F26B06">
        <w:tc>
          <w:tcPr>
            <w:tcW w:w="9242" w:type="dxa"/>
            <w:shd w:val="clear" w:color="auto" w:fill="auto"/>
          </w:tcPr>
          <w:p w14:paraId="404296A4" w14:textId="32DF734E" w:rsidR="00F26B06" w:rsidRPr="00F26B06" w:rsidRDefault="00F26B06" w:rsidP="00F26B06">
            <w:pPr>
              <w:spacing w:line="276" w:lineRule="auto"/>
              <w:ind w:right="28"/>
              <w:jc w:val="both"/>
              <w:rPr>
                <w:rFonts w:ascii="Cambria" w:hAnsi="Cambria"/>
                <w:b/>
                <w:sz w:val="23"/>
                <w:szCs w:val="23"/>
                <w:lang w:val="en-GB"/>
              </w:rPr>
            </w:pPr>
            <w:r w:rsidRPr="00F26B06">
              <w:rPr>
                <w:rFonts w:ascii="Cambria" w:hAnsi="Cambria"/>
                <w:b/>
                <w:sz w:val="23"/>
                <w:szCs w:val="23"/>
              </w:rPr>
              <w:t>Project:</w:t>
            </w:r>
            <w:r w:rsidRPr="00F26B06">
              <w:rPr>
                <w:rFonts w:ascii="Cambria" w:hAnsi="Cambria"/>
                <w:sz w:val="23"/>
                <w:szCs w:val="23"/>
              </w:rPr>
              <w:t xml:space="preserve"> Meeting the Challenge of 2020 in The Bahamas</w:t>
            </w:r>
          </w:p>
        </w:tc>
      </w:tr>
      <w:tr w:rsidR="00F26B06" w:rsidRPr="00F26B06" w14:paraId="49418F28" w14:textId="77777777" w:rsidTr="00F26B06">
        <w:tc>
          <w:tcPr>
            <w:tcW w:w="9242" w:type="dxa"/>
            <w:shd w:val="clear" w:color="auto" w:fill="auto"/>
          </w:tcPr>
          <w:p w14:paraId="0A6B1642" w14:textId="7C3A05DD" w:rsidR="00F26B06" w:rsidRPr="00F26B06" w:rsidRDefault="00F26B06" w:rsidP="00F26B06">
            <w:pPr>
              <w:spacing w:line="276" w:lineRule="auto"/>
              <w:ind w:right="28"/>
              <w:jc w:val="both"/>
              <w:rPr>
                <w:rFonts w:ascii="Cambria" w:hAnsi="Cambria"/>
                <w:b/>
                <w:sz w:val="23"/>
                <w:szCs w:val="23"/>
                <w:lang w:val="en-GB"/>
              </w:rPr>
            </w:pPr>
            <w:r w:rsidRPr="00F26B06">
              <w:rPr>
                <w:rFonts w:ascii="Cambria" w:hAnsi="Cambria"/>
                <w:b/>
                <w:sz w:val="23"/>
                <w:szCs w:val="23"/>
              </w:rPr>
              <w:t>Post title:</w:t>
            </w:r>
            <w:r w:rsidRPr="00F26B06">
              <w:rPr>
                <w:rFonts w:ascii="Cambria" w:hAnsi="Cambria"/>
                <w:sz w:val="23"/>
                <w:szCs w:val="23"/>
              </w:rPr>
              <w:t xml:space="preserve"> </w:t>
            </w:r>
            <w:r>
              <w:rPr>
                <w:rFonts w:ascii="Cambria" w:hAnsi="Cambria"/>
                <w:sz w:val="23"/>
                <w:szCs w:val="23"/>
              </w:rPr>
              <w:t>National Project Coordinator</w:t>
            </w:r>
          </w:p>
        </w:tc>
      </w:tr>
      <w:tr w:rsidR="00F26B06" w:rsidRPr="00F26B06" w14:paraId="5C1ACA23" w14:textId="77777777" w:rsidTr="00F26B06">
        <w:tc>
          <w:tcPr>
            <w:tcW w:w="9242" w:type="dxa"/>
            <w:shd w:val="clear" w:color="auto" w:fill="auto"/>
          </w:tcPr>
          <w:p w14:paraId="731DDFAC" w14:textId="3EABF558" w:rsidR="00F26B06" w:rsidRPr="00F26B06" w:rsidRDefault="00F26B06" w:rsidP="00F26B06">
            <w:pPr>
              <w:spacing w:line="276" w:lineRule="auto"/>
              <w:ind w:right="28"/>
              <w:jc w:val="both"/>
              <w:rPr>
                <w:rFonts w:ascii="Cambria" w:hAnsi="Cambria"/>
                <w:b/>
                <w:sz w:val="23"/>
                <w:szCs w:val="23"/>
                <w:lang w:val="en-GB"/>
              </w:rPr>
            </w:pPr>
            <w:r w:rsidRPr="00F26B06">
              <w:rPr>
                <w:rFonts w:ascii="Cambria" w:hAnsi="Cambria"/>
                <w:b/>
                <w:sz w:val="23"/>
                <w:szCs w:val="23"/>
              </w:rPr>
              <w:t>Duration:</w:t>
            </w:r>
            <w:r w:rsidRPr="00F26B06">
              <w:rPr>
                <w:rFonts w:ascii="Cambria" w:hAnsi="Cambria"/>
                <w:sz w:val="23"/>
                <w:szCs w:val="23"/>
              </w:rPr>
              <w:t xml:space="preserve"> </w:t>
            </w:r>
            <w:r>
              <w:rPr>
                <w:rFonts w:ascii="Cambria" w:hAnsi="Cambria"/>
                <w:sz w:val="23"/>
                <w:szCs w:val="23"/>
              </w:rPr>
              <w:t>60</w:t>
            </w:r>
            <w:r w:rsidRPr="00F26B06">
              <w:rPr>
                <w:rFonts w:ascii="Cambria" w:hAnsi="Cambria"/>
                <w:sz w:val="23"/>
                <w:szCs w:val="23"/>
              </w:rPr>
              <w:t xml:space="preserve"> months </w:t>
            </w:r>
          </w:p>
        </w:tc>
      </w:tr>
      <w:tr w:rsidR="00F26B06" w:rsidRPr="00F26B06" w14:paraId="6DBD3346" w14:textId="77777777" w:rsidTr="00F26B06">
        <w:tc>
          <w:tcPr>
            <w:tcW w:w="9242" w:type="dxa"/>
            <w:shd w:val="clear" w:color="auto" w:fill="auto"/>
          </w:tcPr>
          <w:p w14:paraId="0AC975E9" w14:textId="58FD7C0D" w:rsidR="00F26B06" w:rsidRPr="00F26B06" w:rsidRDefault="00F26B06" w:rsidP="00F26B06">
            <w:pPr>
              <w:spacing w:line="276" w:lineRule="auto"/>
              <w:ind w:right="28"/>
              <w:jc w:val="both"/>
              <w:rPr>
                <w:rFonts w:ascii="Cambria" w:hAnsi="Cambria"/>
                <w:b/>
                <w:sz w:val="23"/>
                <w:szCs w:val="23"/>
                <w:lang w:val="en-GB"/>
              </w:rPr>
            </w:pPr>
            <w:r w:rsidRPr="00F26B06">
              <w:rPr>
                <w:rFonts w:ascii="Cambria" w:hAnsi="Cambria"/>
                <w:b/>
                <w:sz w:val="23"/>
                <w:szCs w:val="23"/>
              </w:rPr>
              <w:t>Duty station:</w:t>
            </w:r>
            <w:r w:rsidRPr="00F26B06">
              <w:rPr>
                <w:rFonts w:ascii="Cambria" w:hAnsi="Cambria"/>
                <w:sz w:val="23"/>
                <w:szCs w:val="23"/>
              </w:rPr>
              <w:t xml:space="preserve"> New Providence</w:t>
            </w:r>
            <w:r>
              <w:rPr>
                <w:rFonts w:ascii="Cambria" w:hAnsi="Cambria"/>
                <w:sz w:val="23"/>
                <w:szCs w:val="23"/>
              </w:rPr>
              <w:t xml:space="preserve"> (BEST Commission)</w:t>
            </w:r>
          </w:p>
        </w:tc>
      </w:tr>
    </w:tbl>
    <w:p w14:paraId="0E64F726" w14:textId="77777777" w:rsidR="00F26B06" w:rsidRPr="00F26B06" w:rsidRDefault="00F26B06" w:rsidP="00F26B06">
      <w:pPr>
        <w:spacing w:line="276" w:lineRule="auto"/>
        <w:ind w:right="28"/>
        <w:jc w:val="both"/>
        <w:rPr>
          <w:rFonts w:asciiTheme="minorHAnsi" w:hAnsiTheme="minorHAnsi"/>
          <w:b/>
          <w:sz w:val="23"/>
          <w:szCs w:val="23"/>
          <w:lang w:val="en-GB"/>
        </w:rPr>
      </w:pPr>
    </w:p>
    <w:p w14:paraId="526A23E0" w14:textId="77777777" w:rsidR="00F26B06" w:rsidRPr="00F26B06" w:rsidRDefault="00F26B06" w:rsidP="00F26B06">
      <w:pPr>
        <w:spacing w:line="276" w:lineRule="auto"/>
        <w:ind w:right="28"/>
        <w:jc w:val="both"/>
        <w:rPr>
          <w:rFonts w:asciiTheme="minorHAnsi" w:hAnsiTheme="minorHAnsi"/>
          <w:b/>
          <w:sz w:val="23"/>
          <w:szCs w:val="23"/>
          <w:lang w:val="en-GB"/>
        </w:rPr>
      </w:pPr>
    </w:p>
    <w:p w14:paraId="4CEF359F" w14:textId="77777777" w:rsidR="00F26B06" w:rsidRPr="00F26B06" w:rsidRDefault="00F26B06" w:rsidP="00F26B06">
      <w:pPr>
        <w:spacing w:line="276" w:lineRule="auto"/>
        <w:ind w:right="28"/>
        <w:jc w:val="both"/>
        <w:rPr>
          <w:rFonts w:asciiTheme="minorHAnsi" w:hAnsiTheme="minorHAnsi"/>
          <w:b/>
          <w:sz w:val="23"/>
          <w:szCs w:val="23"/>
          <w:u w:val="single"/>
          <w:lang w:val="en-GB"/>
        </w:rPr>
      </w:pPr>
      <w:r w:rsidRPr="00F26B06">
        <w:rPr>
          <w:rFonts w:asciiTheme="minorHAnsi" w:hAnsiTheme="minorHAnsi"/>
          <w:b/>
          <w:sz w:val="23"/>
          <w:szCs w:val="23"/>
          <w:u w:val="single"/>
          <w:lang w:val="en-GB"/>
        </w:rPr>
        <w:t>Expected Outcomes and Deliverables</w:t>
      </w:r>
    </w:p>
    <w:p w14:paraId="0FE8E829" w14:textId="77777777" w:rsidR="00F26B06" w:rsidRPr="00F26B06" w:rsidRDefault="00F26B06" w:rsidP="00F26B06">
      <w:pPr>
        <w:spacing w:line="276" w:lineRule="auto"/>
        <w:ind w:right="28"/>
        <w:jc w:val="both"/>
        <w:rPr>
          <w:rFonts w:asciiTheme="minorHAnsi" w:hAnsiTheme="minorHAnsi"/>
          <w:b/>
          <w:sz w:val="23"/>
          <w:szCs w:val="23"/>
          <w:lang w:val="en-GB"/>
        </w:rPr>
      </w:pPr>
    </w:p>
    <w:p w14:paraId="751F26BC" w14:textId="77777777" w:rsidR="00F26B06" w:rsidRPr="00F26B06" w:rsidRDefault="00F26B06" w:rsidP="00F26B06">
      <w:pPr>
        <w:spacing w:line="276" w:lineRule="auto"/>
        <w:ind w:right="28"/>
        <w:jc w:val="both"/>
        <w:rPr>
          <w:rFonts w:asciiTheme="minorHAnsi" w:hAnsiTheme="minorHAnsi"/>
          <w:sz w:val="23"/>
          <w:szCs w:val="23"/>
          <w:lang w:val="en-GB"/>
        </w:rPr>
      </w:pPr>
      <w:r w:rsidRPr="00F26B06">
        <w:rPr>
          <w:rFonts w:asciiTheme="minorHAnsi" w:hAnsiTheme="minorHAnsi"/>
          <w:sz w:val="23"/>
          <w:szCs w:val="23"/>
          <w:lang w:val="en-GB"/>
        </w:rPr>
        <w:t>The Project Coordinator’s main duties and responsibilities are to:</w:t>
      </w:r>
    </w:p>
    <w:p w14:paraId="327B51CE" w14:textId="77777777" w:rsidR="004978BE" w:rsidRPr="004978BE" w:rsidRDefault="004978BE" w:rsidP="004978BE">
      <w:pPr>
        <w:pStyle w:val="ListParagraph"/>
        <w:numPr>
          <w:ilvl w:val="0"/>
          <w:numId w:val="22"/>
        </w:numPr>
        <w:spacing w:line="276" w:lineRule="auto"/>
        <w:ind w:right="28"/>
        <w:jc w:val="both"/>
        <w:rPr>
          <w:rFonts w:asciiTheme="minorHAnsi" w:hAnsiTheme="minorHAnsi"/>
          <w:bCs/>
          <w:sz w:val="23"/>
          <w:szCs w:val="23"/>
        </w:rPr>
      </w:pPr>
      <w:r w:rsidRPr="004978BE">
        <w:rPr>
          <w:rFonts w:asciiTheme="minorHAnsi" w:hAnsiTheme="minorHAnsi"/>
          <w:bCs/>
          <w:sz w:val="23"/>
          <w:szCs w:val="23"/>
        </w:rPr>
        <w:t>Act as secretary to the PSC;</w:t>
      </w:r>
    </w:p>
    <w:p w14:paraId="3FFE28BF" w14:textId="6A3586A6" w:rsidR="004978BE" w:rsidRPr="004978BE" w:rsidRDefault="004978BE" w:rsidP="004978BE">
      <w:pPr>
        <w:pStyle w:val="ListParagraph"/>
        <w:numPr>
          <w:ilvl w:val="0"/>
          <w:numId w:val="22"/>
        </w:numPr>
        <w:spacing w:line="276" w:lineRule="auto"/>
        <w:ind w:right="28"/>
        <w:jc w:val="both"/>
        <w:rPr>
          <w:rFonts w:asciiTheme="minorHAnsi" w:hAnsiTheme="minorHAnsi"/>
          <w:bCs/>
          <w:sz w:val="23"/>
          <w:szCs w:val="23"/>
        </w:rPr>
      </w:pPr>
      <w:r w:rsidRPr="004978BE">
        <w:rPr>
          <w:rFonts w:asciiTheme="minorHAnsi" w:hAnsiTheme="minorHAnsi"/>
          <w:bCs/>
          <w:sz w:val="23"/>
          <w:szCs w:val="23"/>
        </w:rPr>
        <w:t xml:space="preserve">Coordinate, manage and monitor the implementation of the </w:t>
      </w:r>
      <w:r>
        <w:rPr>
          <w:rFonts w:asciiTheme="minorHAnsi" w:hAnsiTheme="minorHAnsi"/>
          <w:bCs/>
          <w:sz w:val="23"/>
          <w:szCs w:val="23"/>
        </w:rPr>
        <w:t>GEF 2020 Project</w:t>
      </w:r>
      <w:r w:rsidRPr="004978BE">
        <w:rPr>
          <w:rFonts w:asciiTheme="minorHAnsi" w:hAnsiTheme="minorHAnsi"/>
          <w:bCs/>
          <w:sz w:val="23"/>
          <w:szCs w:val="23"/>
        </w:rPr>
        <w:t xml:space="preserve"> conducted by the local and international experts, consultants, subcontractors and cooperating partners; this includes planning, initiating and managing national project activities according to the project document and the procedures in the official UNEP Operational Guidelines;</w:t>
      </w:r>
    </w:p>
    <w:p w14:paraId="146E0A38" w14:textId="1E1E0042" w:rsidR="004978BE" w:rsidRPr="004978BE" w:rsidRDefault="004978BE" w:rsidP="004978BE">
      <w:pPr>
        <w:pStyle w:val="ListParagraph"/>
        <w:numPr>
          <w:ilvl w:val="0"/>
          <w:numId w:val="22"/>
        </w:numPr>
        <w:spacing w:line="276" w:lineRule="auto"/>
        <w:ind w:right="28"/>
        <w:jc w:val="both"/>
        <w:rPr>
          <w:rFonts w:asciiTheme="minorHAnsi" w:hAnsiTheme="minorHAnsi"/>
          <w:bCs/>
          <w:sz w:val="23"/>
          <w:szCs w:val="23"/>
        </w:rPr>
      </w:pPr>
      <w:r w:rsidRPr="004978BE">
        <w:rPr>
          <w:rFonts w:asciiTheme="minorHAnsi" w:hAnsiTheme="minorHAnsi"/>
          <w:bCs/>
          <w:sz w:val="23"/>
          <w:szCs w:val="23"/>
        </w:rPr>
        <w:t xml:space="preserve">Organize </w:t>
      </w:r>
      <w:r>
        <w:rPr>
          <w:rFonts w:asciiTheme="minorHAnsi" w:hAnsiTheme="minorHAnsi"/>
          <w:bCs/>
          <w:sz w:val="23"/>
          <w:szCs w:val="23"/>
        </w:rPr>
        <w:t>Project Steering</w:t>
      </w:r>
      <w:r w:rsidRPr="004978BE">
        <w:rPr>
          <w:rFonts w:asciiTheme="minorHAnsi" w:hAnsiTheme="minorHAnsi"/>
          <w:bCs/>
          <w:sz w:val="23"/>
          <w:szCs w:val="23"/>
        </w:rPr>
        <w:t xml:space="preserve"> Committee meetings;</w:t>
      </w:r>
    </w:p>
    <w:p w14:paraId="5C8AD039" w14:textId="77777777" w:rsidR="004978BE" w:rsidRPr="004978BE" w:rsidRDefault="004978BE" w:rsidP="004978BE">
      <w:pPr>
        <w:pStyle w:val="ListParagraph"/>
        <w:numPr>
          <w:ilvl w:val="0"/>
          <w:numId w:val="22"/>
        </w:numPr>
        <w:spacing w:line="276" w:lineRule="auto"/>
        <w:ind w:right="28"/>
        <w:jc w:val="both"/>
        <w:rPr>
          <w:rFonts w:asciiTheme="minorHAnsi" w:hAnsiTheme="minorHAnsi"/>
          <w:bCs/>
          <w:sz w:val="23"/>
          <w:szCs w:val="23"/>
        </w:rPr>
      </w:pPr>
      <w:r w:rsidRPr="004978BE">
        <w:rPr>
          <w:rFonts w:asciiTheme="minorHAnsi" w:hAnsiTheme="minorHAnsi"/>
          <w:bCs/>
          <w:sz w:val="23"/>
          <w:szCs w:val="23"/>
        </w:rPr>
        <w:t>Prepare detailed workplan and budget under the guidance of the PSC;</w:t>
      </w:r>
    </w:p>
    <w:p w14:paraId="5462F84B" w14:textId="3F6310C0" w:rsidR="004978BE" w:rsidRPr="004978BE" w:rsidRDefault="004978BE" w:rsidP="004978BE">
      <w:pPr>
        <w:pStyle w:val="ListParagraph"/>
        <w:numPr>
          <w:ilvl w:val="0"/>
          <w:numId w:val="22"/>
        </w:numPr>
        <w:spacing w:line="276" w:lineRule="auto"/>
        <w:ind w:right="28"/>
        <w:jc w:val="both"/>
        <w:rPr>
          <w:rFonts w:asciiTheme="minorHAnsi" w:hAnsiTheme="minorHAnsi"/>
          <w:bCs/>
          <w:sz w:val="23"/>
          <w:szCs w:val="23"/>
        </w:rPr>
      </w:pPr>
      <w:r w:rsidRPr="004978BE">
        <w:rPr>
          <w:rFonts w:asciiTheme="minorHAnsi" w:hAnsiTheme="minorHAnsi"/>
          <w:bCs/>
          <w:sz w:val="23"/>
          <w:szCs w:val="23"/>
        </w:rPr>
        <w:t xml:space="preserve">Ensure effective communication with the relevant authorities, institutions and Government departments in close collaboration with the </w:t>
      </w:r>
      <w:r>
        <w:rPr>
          <w:rFonts w:asciiTheme="minorHAnsi" w:hAnsiTheme="minorHAnsi"/>
          <w:bCs/>
          <w:sz w:val="23"/>
          <w:szCs w:val="23"/>
        </w:rPr>
        <w:t>Project Steering</w:t>
      </w:r>
      <w:r w:rsidRPr="004978BE">
        <w:rPr>
          <w:rFonts w:asciiTheme="minorHAnsi" w:hAnsiTheme="minorHAnsi"/>
          <w:bCs/>
          <w:sz w:val="23"/>
          <w:szCs w:val="23"/>
        </w:rPr>
        <w:t xml:space="preserve"> Committee;</w:t>
      </w:r>
    </w:p>
    <w:p w14:paraId="73DC2A10" w14:textId="1E00E6C3" w:rsidR="004978BE" w:rsidRDefault="004978BE" w:rsidP="004978BE">
      <w:pPr>
        <w:pStyle w:val="ListParagraph"/>
        <w:numPr>
          <w:ilvl w:val="0"/>
          <w:numId w:val="22"/>
        </w:numPr>
        <w:spacing w:line="276" w:lineRule="auto"/>
        <w:ind w:right="28"/>
        <w:jc w:val="both"/>
        <w:rPr>
          <w:rFonts w:asciiTheme="minorHAnsi" w:hAnsiTheme="minorHAnsi"/>
          <w:bCs/>
          <w:sz w:val="23"/>
          <w:szCs w:val="23"/>
        </w:rPr>
      </w:pPr>
      <w:r w:rsidRPr="004978BE">
        <w:rPr>
          <w:rFonts w:asciiTheme="minorHAnsi" w:hAnsiTheme="minorHAnsi"/>
          <w:bCs/>
          <w:sz w:val="23"/>
          <w:szCs w:val="23"/>
        </w:rPr>
        <w:t>Acting as the technical focal point for national stakeholders and broaden national stakeholder base where relevant, e.g. by organizing national stakeholder consultations and facilitating national stakeholder meetings;</w:t>
      </w:r>
    </w:p>
    <w:p w14:paraId="4BEAE977" w14:textId="088F81DE" w:rsidR="00A161B7" w:rsidRPr="003C58D6" w:rsidRDefault="00A161B7" w:rsidP="00A161B7">
      <w:pPr>
        <w:pStyle w:val="ListParagraph"/>
        <w:numPr>
          <w:ilvl w:val="0"/>
          <w:numId w:val="22"/>
        </w:numPr>
        <w:rPr>
          <w:rFonts w:asciiTheme="minorHAnsi" w:hAnsiTheme="minorHAnsi"/>
          <w:bCs/>
          <w:sz w:val="23"/>
          <w:szCs w:val="23"/>
          <w:highlight w:val="yellow"/>
        </w:rPr>
      </w:pPr>
      <w:r w:rsidRPr="003C58D6">
        <w:rPr>
          <w:rFonts w:asciiTheme="minorHAnsi" w:hAnsiTheme="minorHAnsi"/>
          <w:bCs/>
          <w:sz w:val="23"/>
          <w:szCs w:val="23"/>
          <w:highlight w:val="yellow"/>
        </w:rPr>
        <w:t xml:space="preserve">Assist Technical Consultant for Ecosystem Zoning Plans with stakeholder mapping exercise to identify stakeholders and their patterns of use in each of the 5 target areas of the project; </w:t>
      </w:r>
    </w:p>
    <w:p w14:paraId="23A19332" w14:textId="3C4D7AA1" w:rsidR="00A161B7" w:rsidRPr="003C58D6" w:rsidRDefault="00A161B7" w:rsidP="004978BE">
      <w:pPr>
        <w:pStyle w:val="ListParagraph"/>
        <w:numPr>
          <w:ilvl w:val="0"/>
          <w:numId w:val="22"/>
        </w:numPr>
        <w:spacing w:line="276" w:lineRule="auto"/>
        <w:ind w:right="28"/>
        <w:jc w:val="both"/>
        <w:rPr>
          <w:rFonts w:asciiTheme="minorHAnsi" w:hAnsiTheme="minorHAnsi"/>
          <w:bCs/>
          <w:sz w:val="23"/>
          <w:szCs w:val="23"/>
          <w:highlight w:val="yellow"/>
        </w:rPr>
      </w:pPr>
      <w:r w:rsidRPr="003C58D6">
        <w:rPr>
          <w:rFonts w:asciiTheme="minorHAnsi" w:hAnsiTheme="minorHAnsi"/>
          <w:bCs/>
          <w:sz w:val="23"/>
          <w:szCs w:val="23"/>
          <w:highlight w:val="yellow"/>
        </w:rPr>
        <w:t>Work with the Technical Consultant for Ecosystem Zoning Plans and marine protected area managers (BNT) in the stakeholder engagement exercises to ensure data and knowledge from stakeholders are incorporated into the zoning plans for the 5 target areas;</w:t>
      </w:r>
    </w:p>
    <w:p w14:paraId="60469954" w14:textId="77777777" w:rsidR="004978BE" w:rsidRPr="004978BE" w:rsidRDefault="004978BE" w:rsidP="004978BE">
      <w:pPr>
        <w:pStyle w:val="ListParagraph"/>
        <w:numPr>
          <w:ilvl w:val="0"/>
          <w:numId w:val="22"/>
        </w:numPr>
        <w:spacing w:line="276" w:lineRule="auto"/>
        <w:ind w:right="28"/>
        <w:jc w:val="both"/>
        <w:rPr>
          <w:rFonts w:asciiTheme="minorHAnsi" w:hAnsiTheme="minorHAnsi"/>
          <w:bCs/>
          <w:sz w:val="23"/>
          <w:szCs w:val="23"/>
        </w:rPr>
      </w:pPr>
      <w:r w:rsidRPr="004978BE">
        <w:rPr>
          <w:rFonts w:asciiTheme="minorHAnsi" w:hAnsiTheme="minorHAnsi"/>
          <w:bCs/>
          <w:sz w:val="23"/>
          <w:szCs w:val="23"/>
        </w:rPr>
        <w:t>Foster, establish and maintain links with other related national and international programmes and initiatives;</w:t>
      </w:r>
    </w:p>
    <w:p w14:paraId="0F750C8D" w14:textId="77777777" w:rsidR="004978BE" w:rsidRPr="004978BE" w:rsidRDefault="004978BE" w:rsidP="004978BE">
      <w:pPr>
        <w:pStyle w:val="ListParagraph"/>
        <w:numPr>
          <w:ilvl w:val="0"/>
          <w:numId w:val="22"/>
        </w:numPr>
        <w:spacing w:line="276" w:lineRule="auto"/>
        <w:ind w:right="28"/>
        <w:jc w:val="both"/>
        <w:rPr>
          <w:rFonts w:asciiTheme="minorHAnsi" w:hAnsiTheme="minorHAnsi"/>
          <w:bCs/>
          <w:sz w:val="23"/>
          <w:szCs w:val="23"/>
        </w:rPr>
      </w:pPr>
      <w:r w:rsidRPr="004978BE">
        <w:rPr>
          <w:rFonts w:asciiTheme="minorHAnsi" w:hAnsiTheme="minorHAnsi"/>
          <w:bCs/>
          <w:sz w:val="23"/>
          <w:szCs w:val="23"/>
        </w:rPr>
        <w:t>Identification of additional national co-finance as the FSP develops;</w:t>
      </w:r>
    </w:p>
    <w:p w14:paraId="186F3951" w14:textId="2A3271B3" w:rsidR="004978BE" w:rsidRPr="004978BE" w:rsidRDefault="004978BE" w:rsidP="004978BE">
      <w:pPr>
        <w:pStyle w:val="ListParagraph"/>
        <w:numPr>
          <w:ilvl w:val="0"/>
          <w:numId w:val="22"/>
        </w:numPr>
        <w:spacing w:line="276" w:lineRule="auto"/>
        <w:ind w:right="28"/>
        <w:jc w:val="both"/>
        <w:rPr>
          <w:rFonts w:asciiTheme="minorHAnsi" w:hAnsiTheme="minorHAnsi"/>
          <w:bCs/>
          <w:sz w:val="23"/>
          <w:szCs w:val="23"/>
        </w:rPr>
      </w:pPr>
      <w:r w:rsidRPr="004978BE">
        <w:rPr>
          <w:rFonts w:asciiTheme="minorHAnsi" w:hAnsiTheme="minorHAnsi"/>
          <w:bCs/>
          <w:sz w:val="23"/>
          <w:szCs w:val="23"/>
        </w:rPr>
        <w:t xml:space="preserve">Prepare and oversee the development of Terms of Reference for FSP components, </w:t>
      </w:r>
      <w:r>
        <w:rPr>
          <w:rFonts w:asciiTheme="minorHAnsi" w:hAnsiTheme="minorHAnsi"/>
          <w:bCs/>
          <w:sz w:val="23"/>
          <w:szCs w:val="23"/>
        </w:rPr>
        <w:t>Targeted MPA</w:t>
      </w:r>
      <w:r w:rsidRPr="004978BE">
        <w:rPr>
          <w:rFonts w:asciiTheme="minorHAnsi" w:hAnsiTheme="minorHAnsi"/>
          <w:bCs/>
          <w:sz w:val="23"/>
          <w:szCs w:val="23"/>
        </w:rPr>
        <w:t xml:space="preserve"> Site Teams, other consultants and experts;</w:t>
      </w:r>
    </w:p>
    <w:p w14:paraId="7DF6A5D3" w14:textId="77777777" w:rsidR="004978BE" w:rsidRPr="004978BE" w:rsidRDefault="004978BE" w:rsidP="004978BE">
      <w:pPr>
        <w:pStyle w:val="ListParagraph"/>
        <w:numPr>
          <w:ilvl w:val="0"/>
          <w:numId w:val="22"/>
        </w:numPr>
        <w:spacing w:line="276" w:lineRule="auto"/>
        <w:ind w:right="28"/>
        <w:jc w:val="both"/>
        <w:rPr>
          <w:rFonts w:asciiTheme="minorHAnsi" w:hAnsiTheme="minorHAnsi"/>
          <w:bCs/>
          <w:sz w:val="23"/>
          <w:szCs w:val="23"/>
        </w:rPr>
      </w:pPr>
      <w:r w:rsidRPr="004978BE">
        <w:rPr>
          <w:rFonts w:asciiTheme="minorHAnsi" w:hAnsiTheme="minorHAnsi"/>
          <w:bCs/>
          <w:sz w:val="23"/>
          <w:szCs w:val="23"/>
        </w:rPr>
        <w:t>Organize, contract and manage the consultants and experts, and supervise their performance;</w:t>
      </w:r>
    </w:p>
    <w:p w14:paraId="7A4481D7" w14:textId="067595DF" w:rsidR="004978BE" w:rsidRPr="004978BE" w:rsidRDefault="004978BE" w:rsidP="004978BE">
      <w:pPr>
        <w:pStyle w:val="ListParagraph"/>
        <w:numPr>
          <w:ilvl w:val="0"/>
          <w:numId w:val="22"/>
        </w:numPr>
        <w:spacing w:line="276" w:lineRule="auto"/>
        <w:ind w:right="28"/>
        <w:jc w:val="both"/>
        <w:rPr>
          <w:rFonts w:asciiTheme="minorHAnsi" w:hAnsiTheme="minorHAnsi"/>
          <w:bCs/>
          <w:sz w:val="23"/>
          <w:szCs w:val="23"/>
        </w:rPr>
      </w:pPr>
      <w:r w:rsidRPr="004978BE">
        <w:rPr>
          <w:rFonts w:asciiTheme="minorHAnsi" w:hAnsiTheme="minorHAnsi"/>
          <w:bCs/>
          <w:sz w:val="23"/>
          <w:szCs w:val="23"/>
        </w:rPr>
        <w:t xml:space="preserve">Coordinate and oversee the preparation of the outputs of the </w:t>
      </w:r>
      <w:r>
        <w:rPr>
          <w:rFonts w:asciiTheme="minorHAnsi" w:hAnsiTheme="minorHAnsi"/>
          <w:bCs/>
          <w:sz w:val="23"/>
          <w:szCs w:val="23"/>
        </w:rPr>
        <w:t>GEF 2020 Project</w:t>
      </w:r>
      <w:r w:rsidRPr="004978BE">
        <w:rPr>
          <w:rFonts w:asciiTheme="minorHAnsi" w:hAnsiTheme="minorHAnsi"/>
          <w:bCs/>
          <w:sz w:val="23"/>
          <w:szCs w:val="23"/>
        </w:rPr>
        <w:t>;</w:t>
      </w:r>
    </w:p>
    <w:p w14:paraId="31360E6A" w14:textId="77777777" w:rsidR="004978BE" w:rsidRPr="004978BE" w:rsidRDefault="004978BE" w:rsidP="004978BE">
      <w:pPr>
        <w:pStyle w:val="ListParagraph"/>
        <w:numPr>
          <w:ilvl w:val="0"/>
          <w:numId w:val="22"/>
        </w:numPr>
        <w:spacing w:line="276" w:lineRule="auto"/>
        <w:ind w:right="28"/>
        <w:jc w:val="both"/>
        <w:rPr>
          <w:rFonts w:asciiTheme="minorHAnsi" w:hAnsiTheme="minorHAnsi"/>
          <w:bCs/>
          <w:sz w:val="23"/>
          <w:szCs w:val="23"/>
        </w:rPr>
      </w:pPr>
      <w:r w:rsidRPr="004978BE">
        <w:rPr>
          <w:rFonts w:asciiTheme="minorHAnsi" w:hAnsiTheme="minorHAnsi"/>
          <w:bCs/>
          <w:sz w:val="23"/>
          <w:szCs w:val="23"/>
        </w:rPr>
        <w:lastRenderedPageBreak/>
        <w:t>Manage the FSP finance, oversee overall resource allocation and where relevant submit proposals for budget revisions to the PSC and UNEP;</w:t>
      </w:r>
    </w:p>
    <w:p w14:paraId="01D3D559" w14:textId="77777777" w:rsidR="004978BE" w:rsidRPr="004978BE" w:rsidRDefault="004978BE" w:rsidP="004978BE">
      <w:pPr>
        <w:pStyle w:val="ListParagraph"/>
        <w:numPr>
          <w:ilvl w:val="0"/>
          <w:numId w:val="22"/>
        </w:numPr>
        <w:spacing w:line="276" w:lineRule="auto"/>
        <w:ind w:right="28"/>
        <w:jc w:val="both"/>
        <w:rPr>
          <w:rFonts w:asciiTheme="minorHAnsi" w:hAnsiTheme="minorHAnsi"/>
          <w:bCs/>
          <w:sz w:val="23"/>
          <w:szCs w:val="23"/>
        </w:rPr>
      </w:pPr>
      <w:r w:rsidRPr="004978BE">
        <w:rPr>
          <w:rFonts w:asciiTheme="minorHAnsi" w:hAnsiTheme="minorHAnsi"/>
          <w:bCs/>
          <w:sz w:val="23"/>
          <w:szCs w:val="23"/>
        </w:rPr>
        <w:t>Manage the overall FSP ensuring that all the activities are carried out on time and within budget to achieve the stated outputs;</w:t>
      </w:r>
    </w:p>
    <w:p w14:paraId="36AC6CD5" w14:textId="77777777" w:rsidR="004978BE" w:rsidRPr="004978BE" w:rsidRDefault="004978BE" w:rsidP="004978BE">
      <w:pPr>
        <w:pStyle w:val="ListParagraph"/>
        <w:numPr>
          <w:ilvl w:val="0"/>
          <w:numId w:val="22"/>
        </w:numPr>
        <w:spacing w:line="276" w:lineRule="auto"/>
        <w:ind w:right="28"/>
        <w:jc w:val="both"/>
        <w:rPr>
          <w:rFonts w:asciiTheme="minorHAnsi" w:hAnsiTheme="minorHAnsi"/>
          <w:bCs/>
          <w:sz w:val="23"/>
          <w:szCs w:val="23"/>
        </w:rPr>
      </w:pPr>
      <w:r w:rsidRPr="004978BE">
        <w:rPr>
          <w:rFonts w:asciiTheme="minorHAnsi" w:hAnsiTheme="minorHAnsi"/>
          <w:bCs/>
          <w:sz w:val="23"/>
          <w:szCs w:val="23"/>
        </w:rPr>
        <w:t>Coordinate the work of all stakeholders under the guidance of the NEA and the PSC and in consultation with the UNEP Task Manager;</w:t>
      </w:r>
    </w:p>
    <w:p w14:paraId="0FD7F563" w14:textId="61901A18" w:rsidR="004978BE" w:rsidRPr="004978BE" w:rsidRDefault="004978BE" w:rsidP="004978BE">
      <w:pPr>
        <w:pStyle w:val="ListParagraph"/>
        <w:numPr>
          <w:ilvl w:val="0"/>
          <w:numId w:val="22"/>
        </w:numPr>
        <w:spacing w:line="276" w:lineRule="auto"/>
        <w:ind w:right="28"/>
        <w:jc w:val="both"/>
        <w:rPr>
          <w:rFonts w:asciiTheme="minorHAnsi" w:hAnsiTheme="minorHAnsi"/>
          <w:bCs/>
          <w:sz w:val="23"/>
          <w:szCs w:val="23"/>
        </w:rPr>
      </w:pPr>
      <w:r w:rsidRPr="004978BE">
        <w:rPr>
          <w:rFonts w:asciiTheme="minorHAnsi" w:hAnsiTheme="minorHAnsi"/>
          <w:bCs/>
          <w:sz w:val="23"/>
          <w:szCs w:val="23"/>
        </w:rPr>
        <w:t xml:space="preserve">Ensure that information is available to the PSC about all Government, private and public sector activities, which impact on </w:t>
      </w:r>
      <w:r>
        <w:rPr>
          <w:rFonts w:asciiTheme="minorHAnsi" w:hAnsiTheme="minorHAnsi"/>
          <w:bCs/>
          <w:sz w:val="23"/>
          <w:szCs w:val="23"/>
        </w:rPr>
        <w:t>GEF 2020 Project</w:t>
      </w:r>
      <w:r w:rsidRPr="004978BE">
        <w:rPr>
          <w:rFonts w:asciiTheme="minorHAnsi" w:hAnsiTheme="minorHAnsi"/>
          <w:bCs/>
          <w:sz w:val="23"/>
          <w:szCs w:val="23"/>
        </w:rPr>
        <w:t>; and</w:t>
      </w:r>
    </w:p>
    <w:p w14:paraId="471E0331" w14:textId="6AED7E73" w:rsidR="00F26B06" w:rsidRPr="004978BE" w:rsidRDefault="004978BE" w:rsidP="004978BE">
      <w:pPr>
        <w:pStyle w:val="ListParagraph"/>
        <w:numPr>
          <w:ilvl w:val="0"/>
          <w:numId w:val="22"/>
        </w:numPr>
        <w:spacing w:line="276" w:lineRule="auto"/>
        <w:ind w:right="28"/>
        <w:jc w:val="both"/>
        <w:rPr>
          <w:rFonts w:asciiTheme="minorHAnsi" w:hAnsiTheme="minorHAnsi"/>
          <w:sz w:val="23"/>
          <w:szCs w:val="23"/>
          <w:lang w:val="en-GB"/>
        </w:rPr>
      </w:pPr>
      <w:r w:rsidRPr="004978BE">
        <w:rPr>
          <w:rFonts w:asciiTheme="minorHAnsi" w:hAnsiTheme="minorHAnsi"/>
          <w:bCs/>
          <w:sz w:val="23"/>
          <w:szCs w:val="23"/>
        </w:rPr>
        <w:t>Prepare and submit to UNEP and the PSC, regular progress and financial reports</w:t>
      </w:r>
    </w:p>
    <w:p w14:paraId="0958B9AA" w14:textId="77777777" w:rsidR="00F26B06" w:rsidRPr="00F26B06" w:rsidRDefault="00F26B06" w:rsidP="00F26B06">
      <w:pPr>
        <w:spacing w:line="276" w:lineRule="auto"/>
        <w:ind w:right="28"/>
        <w:jc w:val="both"/>
        <w:rPr>
          <w:rFonts w:asciiTheme="minorHAnsi" w:hAnsiTheme="minorHAnsi"/>
          <w:b/>
          <w:sz w:val="23"/>
          <w:szCs w:val="23"/>
          <w:lang w:val="en-GB"/>
        </w:rPr>
      </w:pPr>
    </w:p>
    <w:p w14:paraId="2BD76036" w14:textId="77777777" w:rsidR="00F26B06" w:rsidRPr="00F26B06" w:rsidRDefault="00F26B06" w:rsidP="00F26B06">
      <w:pPr>
        <w:spacing w:line="276" w:lineRule="auto"/>
        <w:ind w:right="28"/>
        <w:jc w:val="both"/>
        <w:rPr>
          <w:rFonts w:asciiTheme="minorHAnsi" w:hAnsiTheme="minorHAnsi"/>
          <w:b/>
          <w:sz w:val="23"/>
          <w:szCs w:val="23"/>
          <w:lang w:val="en-GB"/>
        </w:rPr>
      </w:pPr>
    </w:p>
    <w:p w14:paraId="0092CCF7" w14:textId="77777777" w:rsidR="00F26B06" w:rsidRPr="00F26B06" w:rsidRDefault="00F26B06" w:rsidP="00F26B06">
      <w:pPr>
        <w:spacing w:line="276" w:lineRule="auto"/>
        <w:ind w:right="28"/>
        <w:jc w:val="both"/>
        <w:rPr>
          <w:rFonts w:asciiTheme="minorHAnsi" w:hAnsiTheme="minorHAnsi"/>
          <w:b/>
          <w:sz w:val="23"/>
          <w:szCs w:val="23"/>
          <w:u w:val="single"/>
          <w:lang w:val="en-GB"/>
        </w:rPr>
      </w:pPr>
      <w:r w:rsidRPr="00F26B06">
        <w:rPr>
          <w:rFonts w:asciiTheme="minorHAnsi" w:hAnsiTheme="minorHAnsi"/>
          <w:b/>
          <w:sz w:val="23"/>
          <w:szCs w:val="23"/>
          <w:u w:val="single"/>
          <w:lang w:val="en-GB"/>
        </w:rPr>
        <w:t>Reporting structure</w:t>
      </w:r>
    </w:p>
    <w:p w14:paraId="1ACDCEF0" w14:textId="2594B6B1" w:rsidR="00F26B06" w:rsidRPr="00F26B06" w:rsidRDefault="004978BE" w:rsidP="00F26B06">
      <w:pPr>
        <w:spacing w:line="276" w:lineRule="auto"/>
        <w:ind w:right="28"/>
        <w:jc w:val="both"/>
        <w:rPr>
          <w:rFonts w:asciiTheme="minorHAnsi" w:hAnsiTheme="minorHAnsi"/>
          <w:sz w:val="23"/>
          <w:szCs w:val="23"/>
          <w:lang w:val="en-GB"/>
        </w:rPr>
      </w:pPr>
      <w:r w:rsidRPr="004978BE">
        <w:rPr>
          <w:rFonts w:asciiTheme="minorHAnsi" w:hAnsiTheme="minorHAnsi"/>
          <w:sz w:val="23"/>
          <w:szCs w:val="23"/>
          <w:lang w:val="en-GB"/>
        </w:rPr>
        <w:t xml:space="preserve">The </w:t>
      </w:r>
      <w:r>
        <w:rPr>
          <w:rFonts w:asciiTheme="minorHAnsi" w:hAnsiTheme="minorHAnsi"/>
          <w:sz w:val="23"/>
          <w:szCs w:val="23"/>
          <w:lang w:val="en-GB"/>
        </w:rPr>
        <w:t xml:space="preserve">NPC will report to the NEA </w:t>
      </w:r>
      <w:proofErr w:type="gramStart"/>
      <w:r>
        <w:rPr>
          <w:rFonts w:asciiTheme="minorHAnsi" w:hAnsiTheme="minorHAnsi"/>
          <w:sz w:val="23"/>
          <w:szCs w:val="23"/>
          <w:lang w:val="en-GB"/>
        </w:rPr>
        <w:t>on a daily basis</w:t>
      </w:r>
      <w:proofErr w:type="gramEnd"/>
      <w:r>
        <w:rPr>
          <w:rFonts w:asciiTheme="minorHAnsi" w:hAnsiTheme="minorHAnsi"/>
          <w:sz w:val="23"/>
          <w:szCs w:val="23"/>
          <w:lang w:val="en-GB"/>
        </w:rPr>
        <w:t>. The Coordinator will serve as the secretary and provide support to the PSC.</w:t>
      </w:r>
    </w:p>
    <w:p w14:paraId="6488914C" w14:textId="77777777" w:rsidR="00F26B06" w:rsidRPr="00F26B06" w:rsidRDefault="00F26B06" w:rsidP="00F26B06">
      <w:pPr>
        <w:spacing w:line="276" w:lineRule="auto"/>
        <w:ind w:right="28"/>
        <w:jc w:val="both"/>
        <w:rPr>
          <w:rFonts w:asciiTheme="minorHAnsi" w:hAnsiTheme="minorHAnsi"/>
          <w:b/>
          <w:sz w:val="23"/>
          <w:szCs w:val="23"/>
          <w:lang w:val="en-GB"/>
        </w:rPr>
      </w:pPr>
    </w:p>
    <w:p w14:paraId="663AFA38" w14:textId="77777777" w:rsidR="00F26B06" w:rsidRPr="00F26B06" w:rsidRDefault="00F26B06" w:rsidP="00F26B06">
      <w:pPr>
        <w:spacing w:line="276" w:lineRule="auto"/>
        <w:ind w:right="28"/>
        <w:jc w:val="both"/>
        <w:rPr>
          <w:rFonts w:asciiTheme="minorHAnsi" w:hAnsiTheme="minorHAnsi"/>
          <w:b/>
          <w:sz w:val="23"/>
          <w:szCs w:val="23"/>
          <w:u w:val="single"/>
          <w:lang w:val="en-GB"/>
        </w:rPr>
      </w:pPr>
      <w:r w:rsidRPr="00F26B06">
        <w:rPr>
          <w:rFonts w:asciiTheme="minorHAnsi" w:hAnsiTheme="minorHAnsi"/>
          <w:b/>
          <w:sz w:val="23"/>
          <w:szCs w:val="23"/>
          <w:u w:val="single"/>
          <w:lang w:val="en-GB"/>
        </w:rPr>
        <w:t>Qualifications</w:t>
      </w:r>
    </w:p>
    <w:p w14:paraId="7F9E242F" w14:textId="77777777" w:rsidR="00F26B06" w:rsidRPr="00F26B06" w:rsidRDefault="00F26B06" w:rsidP="00F26B06">
      <w:pPr>
        <w:spacing w:line="276" w:lineRule="auto"/>
        <w:ind w:right="28"/>
        <w:jc w:val="both"/>
        <w:rPr>
          <w:rFonts w:asciiTheme="minorHAnsi" w:hAnsiTheme="minorHAnsi"/>
          <w:b/>
          <w:sz w:val="23"/>
          <w:szCs w:val="23"/>
          <w:lang w:val="en-GB"/>
        </w:rPr>
      </w:pPr>
    </w:p>
    <w:p w14:paraId="70DF2A37" w14:textId="77777777" w:rsidR="00F26B06" w:rsidRPr="00F26B06" w:rsidRDefault="00F26B06" w:rsidP="00F26B06">
      <w:pPr>
        <w:spacing w:line="276" w:lineRule="auto"/>
        <w:ind w:right="28"/>
        <w:jc w:val="both"/>
        <w:rPr>
          <w:rFonts w:asciiTheme="minorHAnsi" w:hAnsiTheme="minorHAnsi"/>
          <w:b/>
          <w:sz w:val="23"/>
          <w:szCs w:val="23"/>
          <w:lang w:val="en-GB"/>
        </w:rPr>
      </w:pPr>
      <w:r w:rsidRPr="00F26B06">
        <w:rPr>
          <w:rFonts w:asciiTheme="minorHAnsi" w:hAnsiTheme="minorHAnsi"/>
          <w:b/>
          <w:sz w:val="23"/>
          <w:szCs w:val="23"/>
          <w:lang w:val="en-GB"/>
        </w:rPr>
        <w:t>Education</w:t>
      </w:r>
    </w:p>
    <w:p w14:paraId="3C6365A9" w14:textId="21DE0A9D" w:rsidR="00F26B06" w:rsidRPr="00F26B06" w:rsidRDefault="004978BE" w:rsidP="004978BE">
      <w:pPr>
        <w:spacing w:line="276" w:lineRule="auto"/>
        <w:ind w:right="28"/>
        <w:jc w:val="both"/>
        <w:rPr>
          <w:rFonts w:asciiTheme="minorHAnsi" w:hAnsiTheme="minorHAnsi"/>
          <w:sz w:val="23"/>
          <w:szCs w:val="23"/>
          <w:lang w:val="en-GB"/>
        </w:rPr>
      </w:pPr>
      <w:r w:rsidRPr="004978BE">
        <w:rPr>
          <w:rFonts w:asciiTheme="minorHAnsi" w:hAnsiTheme="minorHAnsi"/>
          <w:bCs/>
          <w:sz w:val="23"/>
          <w:szCs w:val="23"/>
        </w:rPr>
        <w:t>University degree or equivalent qualification in an environmental science</w:t>
      </w:r>
      <w:r>
        <w:rPr>
          <w:rFonts w:asciiTheme="minorHAnsi" w:hAnsiTheme="minorHAnsi"/>
          <w:bCs/>
          <w:sz w:val="23"/>
          <w:szCs w:val="23"/>
        </w:rPr>
        <w:t>, environmental planning</w:t>
      </w:r>
      <w:r w:rsidRPr="004978BE">
        <w:rPr>
          <w:rFonts w:asciiTheme="minorHAnsi" w:hAnsiTheme="minorHAnsi"/>
          <w:bCs/>
          <w:sz w:val="23"/>
          <w:szCs w:val="23"/>
        </w:rPr>
        <w:t xml:space="preserve"> or related field</w:t>
      </w:r>
      <w:r>
        <w:rPr>
          <w:rFonts w:asciiTheme="minorHAnsi" w:hAnsiTheme="minorHAnsi"/>
          <w:bCs/>
          <w:sz w:val="23"/>
          <w:szCs w:val="23"/>
        </w:rPr>
        <w:t>. A Master’s degree is preferred.</w:t>
      </w:r>
    </w:p>
    <w:p w14:paraId="4C3FCA9A" w14:textId="77777777" w:rsidR="00F26B06" w:rsidRPr="00F26B06" w:rsidRDefault="00F26B06" w:rsidP="00F26B06">
      <w:pPr>
        <w:spacing w:line="276" w:lineRule="auto"/>
        <w:ind w:right="28"/>
        <w:jc w:val="both"/>
        <w:rPr>
          <w:rFonts w:asciiTheme="minorHAnsi" w:hAnsiTheme="minorHAnsi"/>
          <w:b/>
          <w:sz w:val="23"/>
          <w:szCs w:val="23"/>
          <w:lang w:val="en-GB"/>
        </w:rPr>
      </w:pPr>
    </w:p>
    <w:p w14:paraId="464C575A" w14:textId="77777777" w:rsidR="00F26B06" w:rsidRPr="00F26B06" w:rsidRDefault="00F26B06" w:rsidP="00F26B06">
      <w:pPr>
        <w:spacing w:line="276" w:lineRule="auto"/>
        <w:ind w:right="28"/>
        <w:jc w:val="both"/>
        <w:rPr>
          <w:rFonts w:asciiTheme="minorHAnsi" w:hAnsiTheme="minorHAnsi"/>
          <w:b/>
          <w:sz w:val="23"/>
          <w:szCs w:val="23"/>
          <w:lang w:val="en-GB"/>
        </w:rPr>
      </w:pPr>
      <w:r w:rsidRPr="00F26B06">
        <w:rPr>
          <w:rFonts w:asciiTheme="minorHAnsi" w:hAnsiTheme="minorHAnsi"/>
          <w:b/>
          <w:sz w:val="23"/>
          <w:szCs w:val="23"/>
          <w:lang w:val="en-GB"/>
        </w:rPr>
        <w:t xml:space="preserve">Required Skills </w:t>
      </w:r>
    </w:p>
    <w:p w14:paraId="61565708" w14:textId="2A888C4D" w:rsidR="004978BE" w:rsidRPr="004978BE" w:rsidRDefault="004978BE" w:rsidP="004978BE">
      <w:pPr>
        <w:numPr>
          <w:ilvl w:val="0"/>
          <w:numId w:val="12"/>
        </w:numPr>
        <w:spacing w:line="276" w:lineRule="auto"/>
        <w:ind w:right="28"/>
        <w:jc w:val="both"/>
        <w:rPr>
          <w:rFonts w:asciiTheme="minorHAnsi" w:hAnsiTheme="minorHAnsi"/>
          <w:sz w:val="23"/>
          <w:szCs w:val="23"/>
          <w:lang w:val="en-GB"/>
        </w:rPr>
      </w:pPr>
      <w:r w:rsidRPr="004978BE">
        <w:rPr>
          <w:rFonts w:asciiTheme="minorHAnsi" w:hAnsiTheme="minorHAnsi"/>
          <w:sz w:val="23"/>
          <w:szCs w:val="23"/>
          <w:lang w:val="en-GB"/>
        </w:rPr>
        <w:t>Team player who possesses excellent organisational skills;</w:t>
      </w:r>
    </w:p>
    <w:p w14:paraId="18C09FAF" w14:textId="77777777" w:rsidR="004978BE" w:rsidRPr="004978BE" w:rsidRDefault="004978BE" w:rsidP="004978BE">
      <w:pPr>
        <w:numPr>
          <w:ilvl w:val="0"/>
          <w:numId w:val="12"/>
        </w:numPr>
        <w:spacing w:line="276" w:lineRule="auto"/>
        <w:ind w:right="28"/>
        <w:jc w:val="both"/>
        <w:rPr>
          <w:rFonts w:asciiTheme="minorHAnsi" w:hAnsiTheme="minorHAnsi"/>
          <w:sz w:val="23"/>
          <w:szCs w:val="23"/>
          <w:lang w:val="en-GB"/>
        </w:rPr>
      </w:pPr>
      <w:r w:rsidRPr="004978BE">
        <w:rPr>
          <w:rFonts w:asciiTheme="minorHAnsi" w:hAnsiTheme="minorHAnsi"/>
          <w:sz w:val="23"/>
          <w:szCs w:val="23"/>
          <w:lang w:val="en-GB"/>
        </w:rPr>
        <w:t>Excellent written and oral communication skills;</w:t>
      </w:r>
    </w:p>
    <w:p w14:paraId="30BAAFE7" w14:textId="77777777" w:rsidR="004978BE" w:rsidRPr="004978BE" w:rsidRDefault="004978BE" w:rsidP="004978BE">
      <w:pPr>
        <w:numPr>
          <w:ilvl w:val="0"/>
          <w:numId w:val="12"/>
        </w:numPr>
        <w:spacing w:line="276" w:lineRule="auto"/>
        <w:ind w:right="28"/>
        <w:jc w:val="both"/>
        <w:rPr>
          <w:rFonts w:asciiTheme="minorHAnsi" w:hAnsiTheme="minorHAnsi"/>
          <w:sz w:val="23"/>
          <w:szCs w:val="23"/>
          <w:lang w:val="en-GB"/>
        </w:rPr>
      </w:pPr>
      <w:r w:rsidRPr="004978BE">
        <w:rPr>
          <w:rFonts w:asciiTheme="minorHAnsi" w:hAnsiTheme="minorHAnsi"/>
          <w:sz w:val="23"/>
          <w:szCs w:val="23"/>
          <w:lang w:val="en-GB"/>
        </w:rPr>
        <w:t>Computer literacy with familiarity with Microsoft Office Suite; and</w:t>
      </w:r>
    </w:p>
    <w:p w14:paraId="79BFF6A0" w14:textId="04FAF4A8" w:rsidR="00F26B06" w:rsidRPr="00F26B06" w:rsidRDefault="004978BE" w:rsidP="004978BE">
      <w:pPr>
        <w:numPr>
          <w:ilvl w:val="0"/>
          <w:numId w:val="12"/>
        </w:numPr>
        <w:spacing w:line="276" w:lineRule="auto"/>
        <w:ind w:right="28"/>
        <w:jc w:val="both"/>
        <w:rPr>
          <w:rFonts w:asciiTheme="minorHAnsi" w:hAnsiTheme="minorHAnsi"/>
          <w:sz w:val="23"/>
          <w:szCs w:val="23"/>
          <w:lang w:val="en-GB"/>
        </w:rPr>
      </w:pPr>
      <w:r w:rsidRPr="004978BE">
        <w:rPr>
          <w:rFonts w:asciiTheme="minorHAnsi" w:hAnsiTheme="minorHAnsi"/>
          <w:sz w:val="23"/>
          <w:szCs w:val="23"/>
          <w:lang w:val="en-GB"/>
        </w:rPr>
        <w:t>Strong swimmer, certified SCUBA diver and comfortable in and around boats would be assets.</w:t>
      </w:r>
    </w:p>
    <w:p w14:paraId="0BD608CF" w14:textId="77777777" w:rsidR="00F26B06" w:rsidRPr="00F26B06" w:rsidRDefault="00F26B06" w:rsidP="00F26B06">
      <w:pPr>
        <w:spacing w:line="276" w:lineRule="auto"/>
        <w:ind w:right="28"/>
        <w:jc w:val="both"/>
        <w:rPr>
          <w:rFonts w:asciiTheme="minorHAnsi" w:hAnsiTheme="minorHAnsi"/>
          <w:b/>
          <w:sz w:val="23"/>
          <w:szCs w:val="23"/>
          <w:lang w:val="en-GB"/>
        </w:rPr>
      </w:pPr>
    </w:p>
    <w:p w14:paraId="2D1CA76C" w14:textId="77777777" w:rsidR="00F26B06" w:rsidRPr="00F26B06" w:rsidRDefault="00F26B06" w:rsidP="00F26B06">
      <w:pPr>
        <w:spacing w:line="276" w:lineRule="auto"/>
        <w:ind w:right="28"/>
        <w:jc w:val="both"/>
        <w:rPr>
          <w:rFonts w:asciiTheme="minorHAnsi" w:hAnsiTheme="minorHAnsi"/>
          <w:b/>
          <w:sz w:val="23"/>
          <w:szCs w:val="23"/>
          <w:lang w:val="en-GB"/>
        </w:rPr>
      </w:pPr>
      <w:r w:rsidRPr="00F26B06">
        <w:rPr>
          <w:rFonts w:asciiTheme="minorHAnsi" w:hAnsiTheme="minorHAnsi"/>
          <w:b/>
          <w:sz w:val="23"/>
          <w:szCs w:val="23"/>
          <w:lang w:val="en-GB"/>
        </w:rPr>
        <w:t>Experience</w:t>
      </w:r>
    </w:p>
    <w:p w14:paraId="53C6B110" w14:textId="77777777" w:rsidR="00A161B7" w:rsidRDefault="008379AF" w:rsidP="008379AF">
      <w:pPr>
        <w:numPr>
          <w:ilvl w:val="0"/>
          <w:numId w:val="12"/>
        </w:numPr>
        <w:spacing w:line="276" w:lineRule="auto"/>
        <w:ind w:right="28"/>
        <w:jc w:val="both"/>
        <w:rPr>
          <w:rFonts w:asciiTheme="minorHAnsi" w:hAnsiTheme="minorHAnsi"/>
          <w:sz w:val="23"/>
          <w:szCs w:val="23"/>
          <w:lang w:val="en-GB"/>
        </w:rPr>
      </w:pPr>
      <w:r>
        <w:rPr>
          <w:rFonts w:asciiTheme="minorHAnsi" w:hAnsiTheme="minorHAnsi"/>
          <w:sz w:val="23"/>
          <w:szCs w:val="23"/>
          <w:lang w:val="en-GB"/>
        </w:rPr>
        <w:t>Experience in undertaking similar assignments, preferably with experience in The Bahamas</w:t>
      </w:r>
      <w:r w:rsidRPr="008379AF">
        <w:rPr>
          <w:rFonts w:asciiTheme="minorHAnsi" w:hAnsiTheme="minorHAnsi"/>
          <w:sz w:val="23"/>
          <w:szCs w:val="23"/>
          <w:lang w:val="en-GB"/>
        </w:rPr>
        <w:t>;</w:t>
      </w:r>
      <w:r>
        <w:rPr>
          <w:rFonts w:asciiTheme="minorHAnsi" w:hAnsiTheme="minorHAnsi"/>
          <w:sz w:val="23"/>
          <w:szCs w:val="23"/>
          <w:lang w:val="en-GB"/>
        </w:rPr>
        <w:t xml:space="preserve"> </w:t>
      </w:r>
    </w:p>
    <w:p w14:paraId="3F4F92E1" w14:textId="723FBFA6" w:rsidR="00F26B06" w:rsidRPr="00F26B06" w:rsidRDefault="00A161B7" w:rsidP="008379AF">
      <w:pPr>
        <w:numPr>
          <w:ilvl w:val="0"/>
          <w:numId w:val="12"/>
        </w:numPr>
        <w:spacing w:line="276" w:lineRule="auto"/>
        <w:ind w:right="28"/>
        <w:jc w:val="both"/>
        <w:rPr>
          <w:rFonts w:asciiTheme="minorHAnsi" w:hAnsiTheme="minorHAnsi"/>
          <w:sz w:val="23"/>
          <w:szCs w:val="23"/>
          <w:lang w:val="en-GB"/>
        </w:rPr>
      </w:pPr>
      <w:proofErr w:type="gramStart"/>
      <w:r w:rsidRPr="003C58D6">
        <w:rPr>
          <w:rFonts w:asciiTheme="minorHAnsi" w:hAnsiTheme="minorHAnsi"/>
          <w:sz w:val="23"/>
          <w:szCs w:val="23"/>
          <w:highlight w:val="yellow"/>
          <w:lang w:val="en-GB"/>
        </w:rPr>
        <w:t>Experience  with</w:t>
      </w:r>
      <w:proofErr w:type="gramEnd"/>
      <w:r w:rsidRPr="003C58D6">
        <w:rPr>
          <w:rFonts w:asciiTheme="minorHAnsi" w:hAnsiTheme="minorHAnsi"/>
          <w:sz w:val="23"/>
          <w:szCs w:val="23"/>
          <w:highlight w:val="yellow"/>
          <w:lang w:val="en-GB"/>
        </w:rPr>
        <w:t xml:space="preserve"> stakeholder engagement</w:t>
      </w:r>
      <w:r>
        <w:rPr>
          <w:rFonts w:asciiTheme="minorHAnsi" w:hAnsiTheme="minorHAnsi"/>
          <w:sz w:val="23"/>
          <w:szCs w:val="23"/>
          <w:lang w:val="en-GB"/>
        </w:rPr>
        <w:t xml:space="preserve"> </w:t>
      </w:r>
      <w:r w:rsidRPr="003C58D6">
        <w:rPr>
          <w:rFonts w:asciiTheme="minorHAnsi" w:hAnsiTheme="minorHAnsi"/>
          <w:sz w:val="23"/>
          <w:szCs w:val="23"/>
          <w:highlight w:val="yellow"/>
          <w:lang w:val="en-GB"/>
        </w:rPr>
        <w:t>and mapping</w:t>
      </w:r>
      <w:r>
        <w:rPr>
          <w:rFonts w:asciiTheme="minorHAnsi" w:hAnsiTheme="minorHAnsi"/>
          <w:sz w:val="23"/>
          <w:szCs w:val="23"/>
          <w:lang w:val="en-GB"/>
        </w:rPr>
        <w:t xml:space="preserve">; </w:t>
      </w:r>
      <w:r w:rsidR="008379AF">
        <w:rPr>
          <w:rFonts w:asciiTheme="minorHAnsi" w:hAnsiTheme="minorHAnsi"/>
          <w:sz w:val="23"/>
          <w:szCs w:val="23"/>
          <w:lang w:val="en-GB"/>
        </w:rPr>
        <w:t>and</w:t>
      </w:r>
    </w:p>
    <w:p w14:paraId="48AEB93A" w14:textId="0434A4A3" w:rsidR="00F26B06" w:rsidRPr="00F26B06" w:rsidRDefault="008379AF" w:rsidP="008379AF">
      <w:pPr>
        <w:numPr>
          <w:ilvl w:val="0"/>
          <w:numId w:val="12"/>
        </w:numPr>
        <w:spacing w:line="276" w:lineRule="auto"/>
        <w:ind w:right="28"/>
        <w:jc w:val="both"/>
        <w:rPr>
          <w:rFonts w:asciiTheme="minorHAnsi" w:hAnsiTheme="minorHAnsi"/>
          <w:sz w:val="23"/>
          <w:szCs w:val="23"/>
          <w:lang w:val="en-GB"/>
        </w:rPr>
      </w:pPr>
      <w:r>
        <w:rPr>
          <w:rFonts w:asciiTheme="minorHAnsi" w:hAnsiTheme="minorHAnsi"/>
          <w:sz w:val="23"/>
          <w:szCs w:val="23"/>
          <w:lang w:val="en-GB"/>
        </w:rPr>
        <w:t>Familiarity with multilateral environmental agreements, including CBD and UNFCCC would be an asset.</w:t>
      </w:r>
    </w:p>
    <w:p w14:paraId="7204CE25" w14:textId="77777777" w:rsidR="00F26B06" w:rsidRPr="00F26B06" w:rsidRDefault="00F26B06" w:rsidP="00F26B06">
      <w:pPr>
        <w:spacing w:line="276" w:lineRule="auto"/>
        <w:ind w:right="28"/>
        <w:jc w:val="both"/>
        <w:rPr>
          <w:rFonts w:asciiTheme="minorHAnsi" w:hAnsiTheme="minorHAnsi"/>
          <w:b/>
          <w:sz w:val="23"/>
          <w:szCs w:val="23"/>
          <w:lang w:val="en-GB"/>
        </w:rPr>
      </w:pPr>
    </w:p>
    <w:p w14:paraId="3D6546BF" w14:textId="77777777" w:rsidR="00F26B06" w:rsidRPr="00F26B06" w:rsidRDefault="00F26B06" w:rsidP="00F26B06">
      <w:pPr>
        <w:spacing w:line="276" w:lineRule="auto"/>
        <w:ind w:right="28"/>
        <w:jc w:val="both"/>
        <w:rPr>
          <w:rFonts w:asciiTheme="minorHAnsi" w:hAnsiTheme="minorHAnsi"/>
          <w:b/>
          <w:sz w:val="23"/>
          <w:szCs w:val="23"/>
          <w:lang w:val="en-GB"/>
        </w:rPr>
      </w:pPr>
      <w:r w:rsidRPr="00F26B06">
        <w:rPr>
          <w:rFonts w:asciiTheme="minorHAnsi" w:hAnsiTheme="minorHAnsi"/>
          <w:b/>
          <w:sz w:val="23"/>
          <w:szCs w:val="23"/>
          <w:lang w:val="en-GB"/>
        </w:rPr>
        <w:t xml:space="preserve">Languages </w:t>
      </w:r>
    </w:p>
    <w:p w14:paraId="7157D70A" w14:textId="0DE194B8" w:rsidR="00F26B06" w:rsidRPr="00F26B06" w:rsidRDefault="00F26B06" w:rsidP="00F26B06">
      <w:pPr>
        <w:spacing w:line="276" w:lineRule="auto"/>
        <w:ind w:right="28"/>
        <w:jc w:val="both"/>
        <w:rPr>
          <w:rFonts w:asciiTheme="minorHAnsi" w:hAnsiTheme="minorHAnsi"/>
          <w:b/>
          <w:sz w:val="23"/>
          <w:szCs w:val="23"/>
          <w:lang w:val="en-GB"/>
        </w:rPr>
      </w:pPr>
      <w:r w:rsidRPr="00FF160E">
        <w:rPr>
          <w:rFonts w:asciiTheme="minorHAnsi" w:hAnsiTheme="minorHAnsi" w:cs="Calibri"/>
          <w:sz w:val="23"/>
          <w:szCs w:val="23"/>
          <w:lang w:val="en-GB"/>
        </w:rPr>
        <w:t>Fluency in English is required</w:t>
      </w:r>
      <w:r>
        <w:rPr>
          <w:rFonts w:asciiTheme="minorHAnsi" w:hAnsiTheme="minorHAnsi" w:cs="Calibri"/>
          <w:sz w:val="23"/>
          <w:szCs w:val="23"/>
          <w:lang w:val="en-GB"/>
        </w:rPr>
        <w:t>.</w:t>
      </w:r>
    </w:p>
    <w:p w14:paraId="51E189AD" w14:textId="636BA1FD" w:rsidR="00F26B06" w:rsidRDefault="00F26B06" w:rsidP="00F26B06">
      <w:pPr>
        <w:spacing w:line="276" w:lineRule="auto"/>
        <w:ind w:right="28"/>
        <w:jc w:val="both"/>
        <w:rPr>
          <w:rFonts w:asciiTheme="minorHAnsi" w:hAnsiTheme="minorHAnsi"/>
          <w:b/>
          <w:sz w:val="23"/>
          <w:szCs w:val="23"/>
          <w:lang w:val="en-GB"/>
        </w:rPr>
      </w:pPr>
    </w:p>
    <w:p w14:paraId="7F1AAF7F" w14:textId="77777777" w:rsidR="008379AF" w:rsidRDefault="008379AF">
      <w:pPr>
        <w:rPr>
          <w:rFonts w:asciiTheme="minorHAnsi" w:hAnsiTheme="minorHAnsi"/>
          <w:b/>
          <w:bCs/>
          <w:sz w:val="23"/>
          <w:szCs w:val="23"/>
        </w:rPr>
      </w:pPr>
      <w:r>
        <w:rPr>
          <w:rFonts w:asciiTheme="minorHAnsi" w:hAnsiTheme="minorHAnsi"/>
          <w:b/>
          <w:bCs/>
          <w:sz w:val="23"/>
          <w:szCs w:val="23"/>
        </w:rPr>
        <w:br w:type="page"/>
      </w:r>
    </w:p>
    <w:p w14:paraId="2AEAC2EB" w14:textId="729CA960" w:rsidR="004978BE" w:rsidRPr="004978BE" w:rsidRDefault="004978BE" w:rsidP="004978BE">
      <w:pPr>
        <w:spacing w:line="276" w:lineRule="auto"/>
        <w:ind w:right="28"/>
        <w:jc w:val="both"/>
        <w:rPr>
          <w:rFonts w:asciiTheme="minorHAnsi" w:hAnsiTheme="minorHAnsi"/>
          <w:b/>
          <w:bCs/>
          <w:sz w:val="23"/>
          <w:szCs w:val="23"/>
        </w:rPr>
      </w:pPr>
      <w:r w:rsidRPr="004978BE">
        <w:rPr>
          <w:rFonts w:asciiTheme="minorHAnsi" w:hAnsiTheme="minorHAnsi"/>
          <w:b/>
          <w:bCs/>
          <w:sz w:val="23"/>
          <w:szCs w:val="23"/>
        </w:rPr>
        <w:lastRenderedPageBreak/>
        <w:t>National Executing Agency (NEA)</w:t>
      </w:r>
    </w:p>
    <w:p w14:paraId="4E86A41E" w14:textId="77777777" w:rsidR="004978BE" w:rsidRDefault="004978BE" w:rsidP="004978BE">
      <w:pPr>
        <w:spacing w:line="276" w:lineRule="auto"/>
        <w:ind w:right="29"/>
        <w:jc w:val="both"/>
        <w:rPr>
          <w:rFonts w:asciiTheme="minorHAnsi" w:hAnsiTheme="minorHAnsi"/>
          <w:bCs/>
          <w:sz w:val="23"/>
          <w:szCs w:val="23"/>
        </w:rPr>
      </w:pPr>
    </w:p>
    <w:p w14:paraId="0B446C31" w14:textId="54C2C183" w:rsidR="004978BE" w:rsidRPr="004978BE" w:rsidRDefault="004978BE" w:rsidP="004978BE">
      <w:pPr>
        <w:spacing w:line="276" w:lineRule="auto"/>
        <w:ind w:right="29"/>
        <w:jc w:val="both"/>
        <w:rPr>
          <w:rFonts w:asciiTheme="minorHAnsi" w:hAnsiTheme="minorHAnsi"/>
          <w:bCs/>
          <w:sz w:val="23"/>
          <w:szCs w:val="23"/>
        </w:rPr>
      </w:pPr>
      <w:r w:rsidRPr="004978BE">
        <w:rPr>
          <w:rFonts w:asciiTheme="minorHAnsi" w:hAnsiTheme="minorHAnsi"/>
          <w:bCs/>
          <w:sz w:val="23"/>
          <w:szCs w:val="23"/>
        </w:rPr>
        <w:t>The National Executing Agency (NEA), in addition to other duties given to it by the National Government, will:</w:t>
      </w:r>
    </w:p>
    <w:p w14:paraId="5AF75DD4" w14:textId="77777777" w:rsidR="004978BE" w:rsidRPr="004978BE" w:rsidRDefault="004978BE" w:rsidP="004978BE">
      <w:pPr>
        <w:numPr>
          <w:ilvl w:val="0"/>
          <w:numId w:val="17"/>
        </w:numPr>
        <w:spacing w:line="276" w:lineRule="auto"/>
        <w:ind w:right="29"/>
        <w:jc w:val="both"/>
        <w:rPr>
          <w:rFonts w:asciiTheme="minorHAnsi" w:hAnsiTheme="minorHAnsi"/>
          <w:bCs/>
          <w:sz w:val="23"/>
          <w:szCs w:val="23"/>
        </w:rPr>
      </w:pPr>
      <w:r w:rsidRPr="004978BE">
        <w:rPr>
          <w:rFonts w:asciiTheme="minorHAnsi" w:hAnsiTheme="minorHAnsi"/>
          <w:bCs/>
          <w:sz w:val="23"/>
          <w:szCs w:val="23"/>
        </w:rPr>
        <w:t>Establish the Project Steering Committee (PSC);</w:t>
      </w:r>
    </w:p>
    <w:p w14:paraId="5ED77989" w14:textId="5D3B5B0F" w:rsidR="004978BE" w:rsidRPr="004978BE" w:rsidRDefault="004978BE" w:rsidP="004978BE">
      <w:pPr>
        <w:numPr>
          <w:ilvl w:val="0"/>
          <w:numId w:val="17"/>
        </w:numPr>
        <w:spacing w:line="276" w:lineRule="auto"/>
        <w:ind w:right="29"/>
        <w:jc w:val="both"/>
        <w:rPr>
          <w:rFonts w:asciiTheme="minorHAnsi" w:hAnsiTheme="minorHAnsi"/>
          <w:bCs/>
          <w:sz w:val="23"/>
          <w:szCs w:val="23"/>
        </w:rPr>
      </w:pPr>
      <w:r w:rsidRPr="004978BE">
        <w:rPr>
          <w:rFonts w:asciiTheme="minorHAnsi" w:hAnsiTheme="minorHAnsi"/>
          <w:bCs/>
          <w:sz w:val="23"/>
          <w:szCs w:val="23"/>
        </w:rPr>
        <w:t>Appoint a full</w:t>
      </w:r>
      <w:r>
        <w:rPr>
          <w:rFonts w:asciiTheme="minorHAnsi" w:hAnsiTheme="minorHAnsi"/>
          <w:bCs/>
          <w:sz w:val="23"/>
          <w:szCs w:val="23"/>
        </w:rPr>
        <w:t>-</w:t>
      </w:r>
      <w:r w:rsidRPr="004978BE">
        <w:rPr>
          <w:rFonts w:asciiTheme="minorHAnsi" w:hAnsiTheme="minorHAnsi"/>
          <w:bCs/>
          <w:sz w:val="23"/>
          <w:szCs w:val="23"/>
        </w:rPr>
        <w:t xml:space="preserve">time National Project Coordinator (NPC), </w:t>
      </w:r>
      <w:proofErr w:type="gramStart"/>
      <w:r w:rsidRPr="004978BE">
        <w:rPr>
          <w:rFonts w:asciiTheme="minorHAnsi" w:hAnsiTheme="minorHAnsi"/>
          <w:bCs/>
          <w:sz w:val="23"/>
          <w:szCs w:val="23"/>
        </w:rPr>
        <w:t>taking into account</w:t>
      </w:r>
      <w:proofErr w:type="gramEnd"/>
      <w:r w:rsidRPr="004978BE">
        <w:rPr>
          <w:rFonts w:asciiTheme="minorHAnsi" w:hAnsiTheme="minorHAnsi"/>
          <w:bCs/>
          <w:sz w:val="23"/>
          <w:szCs w:val="23"/>
        </w:rPr>
        <w:t xml:space="preserve"> the sustainability of activities related to the </w:t>
      </w:r>
      <w:r>
        <w:rPr>
          <w:rFonts w:asciiTheme="minorHAnsi" w:hAnsiTheme="minorHAnsi"/>
          <w:bCs/>
          <w:sz w:val="23"/>
          <w:szCs w:val="23"/>
        </w:rPr>
        <w:t>GEF 2020 Project</w:t>
      </w:r>
      <w:r w:rsidRPr="004978BE">
        <w:rPr>
          <w:rFonts w:asciiTheme="minorHAnsi" w:hAnsiTheme="minorHAnsi"/>
          <w:bCs/>
          <w:sz w:val="23"/>
          <w:szCs w:val="23"/>
        </w:rPr>
        <w:t>;</w:t>
      </w:r>
    </w:p>
    <w:p w14:paraId="0B5E6FB7" w14:textId="77777777" w:rsidR="004978BE" w:rsidRPr="004978BE" w:rsidRDefault="004978BE" w:rsidP="004978BE">
      <w:pPr>
        <w:numPr>
          <w:ilvl w:val="0"/>
          <w:numId w:val="17"/>
        </w:numPr>
        <w:spacing w:line="276" w:lineRule="auto"/>
        <w:ind w:right="29"/>
        <w:jc w:val="both"/>
        <w:rPr>
          <w:rFonts w:asciiTheme="minorHAnsi" w:hAnsiTheme="minorHAnsi"/>
          <w:bCs/>
          <w:sz w:val="23"/>
          <w:szCs w:val="23"/>
        </w:rPr>
      </w:pPr>
      <w:r w:rsidRPr="004978BE">
        <w:rPr>
          <w:rFonts w:asciiTheme="minorHAnsi" w:hAnsiTheme="minorHAnsi"/>
          <w:bCs/>
          <w:sz w:val="23"/>
          <w:szCs w:val="23"/>
        </w:rPr>
        <w:t>Provide the necessary scientific, technical, financial and administrative support to the work of the PSC, working in close cooperation with relevant government agencies, the scientific community and the public and private sectors;</w:t>
      </w:r>
    </w:p>
    <w:p w14:paraId="55CE058F" w14:textId="77777777" w:rsidR="004978BE" w:rsidRDefault="004978BE" w:rsidP="004978BE">
      <w:pPr>
        <w:numPr>
          <w:ilvl w:val="0"/>
          <w:numId w:val="17"/>
        </w:numPr>
        <w:spacing w:line="276" w:lineRule="auto"/>
        <w:ind w:right="29"/>
        <w:jc w:val="both"/>
        <w:rPr>
          <w:rFonts w:asciiTheme="minorHAnsi" w:hAnsiTheme="minorHAnsi"/>
          <w:bCs/>
          <w:sz w:val="23"/>
          <w:szCs w:val="23"/>
        </w:rPr>
      </w:pPr>
      <w:r w:rsidRPr="004978BE">
        <w:rPr>
          <w:rFonts w:asciiTheme="minorHAnsi" w:hAnsiTheme="minorHAnsi"/>
          <w:bCs/>
          <w:sz w:val="23"/>
          <w:szCs w:val="23"/>
        </w:rPr>
        <w:t>Ensure that regular reports, financial accounts, and requests are submitted to UNEP;</w:t>
      </w:r>
    </w:p>
    <w:p w14:paraId="3332476C" w14:textId="4A74ED5E" w:rsidR="004978BE" w:rsidRPr="00F26B06" w:rsidRDefault="004978BE" w:rsidP="004978BE">
      <w:pPr>
        <w:numPr>
          <w:ilvl w:val="0"/>
          <w:numId w:val="17"/>
        </w:numPr>
        <w:spacing w:line="276" w:lineRule="auto"/>
        <w:ind w:right="29"/>
        <w:jc w:val="both"/>
        <w:rPr>
          <w:rFonts w:asciiTheme="minorHAnsi" w:hAnsiTheme="minorHAnsi"/>
          <w:bCs/>
          <w:sz w:val="23"/>
          <w:szCs w:val="23"/>
        </w:rPr>
      </w:pPr>
      <w:r w:rsidRPr="004978BE">
        <w:rPr>
          <w:rFonts w:asciiTheme="minorHAnsi" w:hAnsiTheme="minorHAnsi"/>
          <w:bCs/>
          <w:sz w:val="23"/>
          <w:szCs w:val="23"/>
        </w:rPr>
        <w:t>Review all documentation to ensure that these are consonant with National Government</w:t>
      </w:r>
      <w:r>
        <w:rPr>
          <w:rFonts w:asciiTheme="minorHAnsi" w:hAnsiTheme="minorHAnsi"/>
          <w:bCs/>
          <w:sz w:val="23"/>
          <w:szCs w:val="23"/>
        </w:rPr>
        <w:t xml:space="preserve"> policies and procedures.</w:t>
      </w:r>
    </w:p>
    <w:p w14:paraId="546B932E" w14:textId="77777777" w:rsidR="00F26B06" w:rsidRPr="00F26B06" w:rsidRDefault="00F26B06" w:rsidP="004978BE">
      <w:pPr>
        <w:spacing w:line="276" w:lineRule="auto"/>
        <w:ind w:right="29"/>
        <w:jc w:val="both"/>
        <w:rPr>
          <w:rFonts w:asciiTheme="minorHAnsi" w:hAnsiTheme="minorHAnsi"/>
          <w:b/>
          <w:sz w:val="23"/>
          <w:szCs w:val="23"/>
        </w:rPr>
      </w:pPr>
    </w:p>
    <w:p w14:paraId="3DFA23AD" w14:textId="58FFF661" w:rsidR="00F26B06" w:rsidRPr="00F26B06" w:rsidRDefault="00F26B06" w:rsidP="00F26B06">
      <w:pPr>
        <w:spacing w:line="276" w:lineRule="auto"/>
        <w:ind w:right="28"/>
        <w:jc w:val="both"/>
        <w:rPr>
          <w:rFonts w:asciiTheme="minorHAnsi" w:hAnsiTheme="minorHAnsi"/>
          <w:b/>
          <w:sz w:val="23"/>
          <w:szCs w:val="23"/>
        </w:rPr>
      </w:pPr>
      <w:r w:rsidRPr="00F26B06">
        <w:rPr>
          <w:rFonts w:asciiTheme="minorHAnsi" w:hAnsiTheme="minorHAnsi"/>
          <w:b/>
          <w:sz w:val="23"/>
          <w:szCs w:val="23"/>
        </w:rPr>
        <w:t>Project Steering Committee</w:t>
      </w:r>
    </w:p>
    <w:p w14:paraId="40378721" w14:textId="77777777" w:rsidR="00F26B06" w:rsidRPr="00F26B06" w:rsidRDefault="00F26B06" w:rsidP="00F26B06">
      <w:pPr>
        <w:spacing w:line="276" w:lineRule="auto"/>
        <w:ind w:right="28"/>
        <w:jc w:val="both"/>
        <w:rPr>
          <w:rFonts w:asciiTheme="minorHAnsi" w:hAnsiTheme="minorHAnsi"/>
          <w:sz w:val="23"/>
          <w:szCs w:val="23"/>
        </w:rPr>
      </w:pPr>
    </w:p>
    <w:p w14:paraId="1E52F176" w14:textId="77777777" w:rsidR="004978BE" w:rsidRPr="004978BE" w:rsidRDefault="004978BE" w:rsidP="004978BE">
      <w:pPr>
        <w:spacing w:line="276" w:lineRule="auto"/>
        <w:ind w:right="28"/>
        <w:jc w:val="both"/>
        <w:rPr>
          <w:rFonts w:asciiTheme="minorHAnsi" w:hAnsiTheme="minorHAnsi"/>
          <w:bCs/>
          <w:sz w:val="23"/>
          <w:szCs w:val="23"/>
        </w:rPr>
      </w:pPr>
      <w:r w:rsidRPr="004978BE">
        <w:rPr>
          <w:rFonts w:asciiTheme="minorHAnsi" w:hAnsiTheme="minorHAnsi"/>
          <w:bCs/>
          <w:sz w:val="23"/>
          <w:szCs w:val="23"/>
        </w:rPr>
        <w:t>The Project Steering Committee (PSC) will work together as a team on management of the National Project and meet at least on a quarterly basis with the following duties:</w:t>
      </w:r>
    </w:p>
    <w:p w14:paraId="6F05F82F" w14:textId="14F8ED13" w:rsidR="004978BE" w:rsidRPr="004978BE" w:rsidRDefault="004978BE" w:rsidP="004978BE">
      <w:pPr>
        <w:pStyle w:val="ListParagraph"/>
        <w:numPr>
          <w:ilvl w:val="0"/>
          <w:numId w:val="19"/>
        </w:numPr>
        <w:spacing w:line="276" w:lineRule="auto"/>
        <w:ind w:right="28"/>
        <w:jc w:val="both"/>
        <w:rPr>
          <w:rFonts w:asciiTheme="minorHAnsi" w:hAnsiTheme="minorHAnsi"/>
          <w:bCs/>
          <w:sz w:val="23"/>
          <w:szCs w:val="23"/>
        </w:rPr>
      </w:pPr>
      <w:r w:rsidRPr="004978BE">
        <w:rPr>
          <w:rFonts w:asciiTheme="minorHAnsi" w:hAnsiTheme="minorHAnsi"/>
          <w:bCs/>
          <w:sz w:val="23"/>
          <w:szCs w:val="23"/>
        </w:rPr>
        <w:t xml:space="preserve">Develop a common understanding of what is needed to implement the </w:t>
      </w:r>
      <w:r>
        <w:rPr>
          <w:rFonts w:asciiTheme="minorHAnsi" w:hAnsiTheme="minorHAnsi"/>
          <w:bCs/>
          <w:sz w:val="23"/>
          <w:szCs w:val="23"/>
        </w:rPr>
        <w:t>GEF 2020 Project</w:t>
      </w:r>
      <w:r w:rsidRPr="004978BE">
        <w:rPr>
          <w:rFonts w:asciiTheme="minorHAnsi" w:hAnsiTheme="minorHAnsi"/>
          <w:bCs/>
          <w:sz w:val="23"/>
          <w:szCs w:val="23"/>
        </w:rPr>
        <w:t>;</w:t>
      </w:r>
    </w:p>
    <w:p w14:paraId="530F0561" w14:textId="77777777" w:rsidR="004978BE" w:rsidRPr="004978BE" w:rsidRDefault="004978BE" w:rsidP="004978BE">
      <w:pPr>
        <w:pStyle w:val="ListParagraph"/>
        <w:numPr>
          <w:ilvl w:val="0"/>
          <w:numId w:val="19"/>
        </w:numPr>
        <w:spacing w:line="276" w:lineRule="auto"/>
        <w:ind w:right="28"/>
        <w:jc w:val="both"/>
        <w:rPr>
          <w:rFonts w:asciiTheme="minorHAnsi" w:hAnsiTheme="minorHAnsi"/>
          <w:bCs/>
          <w:sz w:val="23"/>
          <w:szCs w:val="23"/>
        </w:rPr>
      </w:pPr>
      <w:r w:rsidRPr="004978BE">
        <w:rPr>
          <w:rFonts w:asciiTheme="minorHAnsi" w:hAnsiTheme="minorHAnsi"/>
          <w:bCs/>
          <w:sz w:val="23"/>
          <w:szCs w:val="23"/>
        </w:rPr>
        <w:t>Oversee the execution of project activities;</w:t>
      </w:r>
    </w:p>
    <w:p w14:paraId="024E4012" w14:textId="77777777" w:rsidR="004978BE" w:rsidRPr="004978BE" w:rsidRDefault="004978BE" w:rsidP="004978BE">
      <w:pPr>
        <w:pStyle w:val="ListParagraph"/>
        <w:numPr>
          <w:ilvl w:val="0"/>
          <w:numId w:val="19"/>
        </w:numPr>
        <w:spacing w:line="276" w:lineRule="auto"/>
        <w:ind w:right="28"/>
        <w:jc w:val="both"/>
        <w:rPr>
          <w:rFonts w:asciiTheme="minorHAnsi" w:hAnsiTheme="minorHAnsi"/>
          <w:bCs/>
          <w:sz w:val="23"/>
          <w:szCs w:val="23"/>
        </w:rPr>
      </w:pPr>
      <w:r w:rsidRPr="004978BE">
        <w:rPr>
          <w:rFonts w:asciiTheme="minorHAnsi" w:hAnsiTheme="minorHAnsi"/>
          <w:bCs/>
          <w:sz w:val="23"/>
          <w:szCs w:val="23"/>
        </w:rPr>
        <w:t>Approve the detailed workplan and budget produced by the NPC;</w:t>
      </w:r>
    </w:p>
    <w:p w14:paraId="0EFCA040" w14:textId="41F9A5FB" w:rsidR="004978BE" w:rsidRPr="004978BE" w:rsidRDefault="004978BE" w:rsidP="004978BE">
      <w:pPr>
        <w:pStyle w:val="ListParagraph"/>
        <w:numPr>
          <w:ilvl w:val="0"/>
          <w:numId w:val="19"/>
        </w:numPr>
        <w:spacing w:line="276" w:lineRule="auto"/>
        <w:ind w:right="28"/>
        <w:jc w:val="both"/>
        <w:rPr>
          <w:rFonts w:asciiTheme="minorHAnsi" w:hAnsiTheme="minorHAnsi"/>
          <w:bCs/>
          <w:sz w:val="23"/>
          <w:szCs w:val="23"/>
        </w:rPr>
      </w:pPr>
      <w:r w:rsidRPr="004978BE">
        <w:rPr>
          <w:rFonts w:asciiTheme="minorHAnsi" w:hAnsiTheme="minorHAnsi"/>
          <w:bCs/>
          <w:sz w:val="23"/>
          <w:szCs w:val="23"/>
        </w:rPr>
        <w:t>Mobili</w:t>
      </w:r>
      <w:r>
        <w:rPr>
          <w:rFonts w:asciiTheme="minorHAnsi" w:hAnsiTheme="minorHAnsi"/>
          <w:bCs/>
          <w:sz w:val="23"/>
          <w:szCs w:val="23"/>
        </w:rPr>
        <w:t>z</w:t>
      </w:r>
      <w:r w:rsidRPr="004978BE">
        <w:rPr>
          <w:rFonts w:asciiTheme="minorHAnsi" w:hAnsiTheme="minorHAnsi"/>
          <w:bCs/>
          <w:sz w:val="23"/>
          <w:szCs w:val="23"/>
        </w:rPr>
        <w:t xml:space="preserve">e necessary expertise, as needed for the proper execution of the </w:t>
      </w:r>
      <w:r>
        <w:rPr>
          <w:rFonts w:asciiTheme="minorHAnsi" w:hAnsiTheme="minorHAnsi"/>
          <w:bCs/>
          <w:sz w:val="23"/>
          <w:szCs w:val="23"/>
        </w:rPr>
        <w:t>GEF 2020 Project</w:t>
      </w:r>
      <w:r w:rsidRPr="004978BE">
        <w:rPr>
          <w:rFonts w:asciiTheme="minorHAnsi" w:hAnsiTheme="minorHAnsi"/>
          <w:bCs/>
          <w:sz w:val="23"/>
          <w:szCs w:val="23"/>
        </w:rPr>
        <w:t xml:space="preserve"> outputs;</w:t>
      </w:r>
    </w:p>
    <w:p w14:paraId="0C9C6317" w14:textId="554611DE" w:rsidR="004978BE" w:rsidRPr="004978BE" w:rsidRDefault="004978BE" w:rsidP="004978BE">
      <w:pPr>
        <w:pStyle w:val="ListParagraph"/>
        <w:numPr>
          <w:ilvl w:val="0"/>
          <w:numId w:val="19"/>
        </w:numPr>
        <w:spacing w:line="276" w:lineRule="auto"/>
        <w:ind w:right="28"/>
        <w:jc w:val="both"/>
        <w:rPr>
          <w:rFonts w:asciiTheme="minorHAnsi" w:hAnsiTheme="minorHAnsi"/>
          <w:bCs/>
          <w:sz w:val="23"/>
          <w:szCs w:val="23"/>
        </w:rPr>
      </w:pPr>
      <w:r w:rsidRPr="004978BE">
        <w:rPr>
          <w:rFonts w:asciiTheme="minorHAnsi" w:hAnsiTheme="minorHAnsi"/>
          <w:bCs/>
          <w:sz w:val="23"/>
          <w:szCs w:val="23"/>
        </w:rPr>
        <w:t xml:space="preserve">Provide overall policy advice on the implementation of the </w:t>
      </w:r>
      <w:r>
        <w:rPr>
          <w:rFonts w:asciiTheme="minorHAnsi" w:hAnsiTheme="minorHAnsi"/>
          <w:bCs/>
          <w:sz w:val="23"/>
          <w:szCs w:val="23"/>
        </w:rPr>
        <w:t>F</w:t>
      </w:r>
      <w:r w:rsidRPr="004978BE">
        <w:rPr>
          <w:rFonts w:asciiTheme="minorHAnsi" w:hAnsiTheme="minorHAnsi"/>
          <w:bCs/>
          <w:sz w:val="23"/>
          <w:szCs w:val="23"/>
        </w:rPr>
        <w:t>SP;</w:t>
      </w:r>
    </w:p>
    <w:p w14:paraId="0D99F25E" w14:textId="6800387C" w:rsidR="004978BE" w:rsidRPr="004978BE" w:rsidRDefault="004978BE" w:rsidP="004978BE">
      <w:pPr>
        <w:pStyle w:val="ListParagraph"/>
        <w:numPr>
          <w:ilvl w:val="0"/>
          <w:numId w:val="19"/>
        </w:numPr>
        <w:spacing w:line="276" w:lineRule="auto"/>
        <w:ind w:right="28"/>
        <w:jc w:val="both"/>
        <w:rPr>
          <w:rFonts w:asciiTheme="minorHAnsi" w:hAnsiTheme="minorHAnsi"/>
          <w:bCs/>
          <w:sz w:val="23"/>
          <w:szCs w:val="23"/>
        </w:rPr>
      </w:pPr>
      <w:r w:rsidRPr="004978BE">
        <w:rPr>
          <w:rFonts w:asciiTheme="minorHAnsi" w:hAnsiTheme="minorHAnsi"/>
          <w:bCs/>
          <w:sz w:val="23"/>
          <w:szCs w:val="23"/>
        </w:rPr>
        <w:t xml:space="preserve">Review and advise on the main outputs of the </w:t>
      </w:r>
      <w:r>
        <w:rPr>
          <w:rFonts w:asciiTheme="minorHAnsi" w:hAnsiTheme="minorHAnsi"/>
          <w:bCs/>
          <w:sz w:val="23"/>
          <w:szCs w:val="23"/>
        </w:rPr>
        <w:t>GEF 2020 Project</w:t>
      </w:r>
      <w:r w:rsidRPr="004978BE">
        <w:rPr>
          <w:rFonts w:asciiTheme="minorHAnsi" w:hAnsiTheme="minorHAnsi"/>
          <w:bCs/>
          <w:sz w:val="23"/>
          <w:szCs w:val="23"/>
        </w:rPr>
        <w:t>;</w:t>
      </w:r>
    </w:p>
    <w:p w14:paraId="65F3A8FB" w14:textId="2FCF6C24" w:rsidR="004978BE" w:rsidRPr="004978BE" w:rsidRDefault="004978BE" w:rsidP="004978BE">
      <w:pPr>
        <w:pStyle w:val="ListParagraph"/>
        <w:numPr>
          <w:ilvl w:val="0"/>
          <w:numId w:val="19"/>
        </w:numPr>
        <w:spacing w:line="276" w:lineRule="auto"/>
        <w:ind w:right="28"/>
        <w:jc w:val="both"/>
        <w:rPr>
          <w:rFonts w:asciiTheme="minorHAnsi" w:hAnsiTheme="minorHAnsi"/>
          <w:bCs/>
          <w:sz w:val="23"/>
          <w:szCs w:val="23"/>
        </w:rPr>
      </w:pPr>
      <w:r w:rsidRPr="004978BE">
        <w:rPr>
          <w:rFonts w:asciiTheme="minorHAnsi" w:hAnsiTheme="minorHAnsi"/>
          <w:bCs/>
          <w:sz w:val="23"/>
          <w:szCs w:val="23"/>
        </w:rPr>
        <w:t>Assist in mobili</w:t>
      </w:r>
      <w:r>
        <w:rPr>
          <w:rFonts w:asciiTheme="minorHAnsi" w:hAnsiTheme="minorHAnsi"/>
          <w:bCs/>
          <w:sz w:val="23"/>
          <w:szCs w:val="23"/>
        </w:rPr>
        <w:t>z</w:t>
      </w:r>
      <w:r w:rsidRPr="004978BE">
        <w:rPr>
          <w:rFonts w:asciiTheme="minorHAnsi" w:hAnsiTheme="minorHAnsi"/>
          <w:bCs/>
          <w:sz w:val="23"/>
          <w:szCs w:val="23"/>
        </w:rPr>
        <w:t>ing available data and ensure a constant information flow between all concerned parties;</w:t>
      </w:r>
    </w:p>
    <w:p w14:paraId="4FA6A529" w14:textId="77777777" w:rsidR="004978BE" w:rsidRPr="004978BE" w:rsidRDefault="004978BE" w:rsidP="004978BE">
      <w:pPr>
        <w:pStyle w:val="ListParagraph"/>
        <w:numPr>
          <w:ilvl w:val="0"/>
          <w:numId w:val="19"/>
        </w:numPr>
        <w:spacing w:line="276" w:lineRule="auto"/>
        <w:ind w:right="28"/>
        <w:jc w:val="both"/>
        <w:rPr>
          <w:rFonts w:asciiTheme="minorHAnsi" w:hAnsiTheme="minorHAnsi"/>
          <w:bCs/>
          <w:sz w:val="23"/>
          <w:szCs w:val="23"/>
        </w:rPr>
      </w:pPr>
      <w:r w:rsidRPr="004978BE">
        <w:rPr>
          <w:rFonts w:asciiTheme="minorHAnsi" w:hAnsiTheme="minorHAnsi"/>
          <w:bCs/>
          <w:sz w:val="23"/>
          <w:szCs w:val="23"/>
        </w:rPr>
        <w:t>Allow for effective communication and decision-making between the National Project Coordinator and other actors;</w:t>
      </w:r>
    </w:p>
    <w:p w14:paraId="471AF906" w14:textId="366F94CD" w:rsidR="004978BE" w:rsidRPr="004978BE" w:rsidRDefault="004978BE" w:rsidP="004978BE">
      <w:pPr>
        <w:pStyle w:val="ListParagraph"/>
        <w:numPr>
          <w:ilvl w:val="0"/>
          <w:numId w:val="19"/>
        </w:numPr>
        <w:spacing w:line="276" w:lineRule="auto"/>
        <w:ind w:right="28"/>
        <w:jc w:val="both"/>
        <w:rPr>
          <w:rFonts w:asciiTheme="minorHAnsi" w:hAnsiTheme="minorHAnsi"/>
          <w:bCs/>
          <w:sz w:val="23"/>
          <w:szCs w:val="23"/>
        </w:rPr>
      </w:pPr>
      <w:r w:rsidRPr="004978BE">
        <w:rPr>
          <w:rFonts w:asciiTheme="minorHAnsi" w:hAnsiTheme="minorHAnsi"/>
          <w:bCs/>
          <w:sz w:val="23"/>
          <w:szCs w:val="23"/>
        </w:rPr>
        <w:t xml:space="preserve">Ensure that the environmental policy of the Government is fully reflected in the </w:t>
      </w:r>
      <w:r>
        <w:rPr>
          <w:rFonts w:asciiTheme="minorHAnsi" w:hAnsiTheme="minorHAnsi"/>
          <w:bCs/>
          <w:sz w:val="23"/>
          <w:szCs w:val="23"/>
        </w:rPr>
        <w:t>GEF 2020 Project</w:t>
      </w:r>
      <w:r w:rsidRPr="004978BE">
        <w:rPr>
          <w:rFonts w:asciiTheme="minorHAnsi" w:hAnsiTheme="minorHAnsi"/>
          <w:bCs/>
          <w:sz w:val="23"/>
          <w:szCs w:val="23"/>
        </w:rPr>
        <w:t xml:space="preserve"> documentation;</w:t>
      </w:r>
    </w:p>
    <w:p w14:paraId="70D040EE" w14:textId="797B439F" w:rsidR="004978BE" w:rsidRPr="004978BE" w:rsidRDefault="004978BE" w:rsidP="004978BE">
      <w:pPr>
        <w:pStyle w:val="ListParagraph"/>
        <w:numPr>
          <w:ilvl w:val="0"/>
          <w:numId w:val="19"/>
        </w:numPr>
        <w:spacing w:line="276" w:lineRule="auto"/>
        <w:ind w:right="28"/>
        <w:jc w:val="both"/>
        <w:rPr>
          <w:rFonts w:asciiTheme="minorHAnsi" w:hAnsiTheme="minorHAnsi"/>
          <w:bCs/>
          <w:sz w:val="23"/>
          <w:szCs w:val="23"/>
        </w:rPr>
      </w:pPr>
      <w:r w:rsidRPr="004978BE">
        <w:rPr>
          <w:rFonts w:asciiTheme="minorHAnsi" w:hAnsiTheme="minorHAnsi"/>
          <w:bCs/>
          <w:sz w:val="23"/>
          <w:szCs w:val="23"/>
        </w:rPr>
        <w:t xml:space="preserve">Review and approve the </w:t>
      </w:r>
      <w:r>
        <w:rPr>
          <w:rFonts w:asciiTheme="minorHAnsi" w:hAnsiTheme="minorHAnsi"/>
          <w:bCs/>
          <w:sz w:val="23"/>
          <w:szCs w:val="23"/>
        </w:rPr>
        <w:t>GEF 2020 Project</w:t>
      </w:r>
      <w:r w:rsidRPr="004978BE">
        <w:rPr>
          <w:rFonts w:asciiTheme="minorHAnsi" w:hAnsiTheme="minorHAnsi"/>
          <w:bCs/>
          <w:sz w:val="23"/>
          <w:szCs w:val="23"/>
        </w:rPr>
        <w:t xml:space="preserve"> outputs and documents.</w:t>
      </w:r>
    </w:p>
    <w:p w14:paraId="0057DDEE" w14:textId="77777777" w:rsidR="004978BE" w:rsidRPr="004978BE" w:rsidRDefault="004978BE" w:rsidP="004978BE">
      <w:pPr>
        <w:spacing w:line="276" w:lineRule="auto"/>
        <w:ind w:right="28"/>
        <w:jc w:val="both"/>
        <w:rPr>
          <w:rFonts w:asciiTheme="minorHAnsi" w:hAnsiTheme="minorHAnsi"/>
          <w:bCs/>
          <w:sz w:val="23"/>
          <w:szCs w:val="23"/>
          <w:lang w:val="en-GB"/>
        </w:rPr>
      </w:pPr>
    </w:p>
    <w:p w14:paraId="48B730F0" w14:textId="35DD8CC0" w:rsidR="00F26B06" w:rsidRDefault="004978BE" w:rsidP="004978BE">
      <w:pPr>
        <w:spacing w:line="276" w:lineRule="auto"/>
        <w:ind w:right="28"/>
        <w:jc w:val="both"/>
        <w:rPr>
          <w:rFonts w:asciiTheme="minorHAnsi" w:hAnsiTheme="minorHAnsi"/>
          <w:b/>
          <w:sz w:val="23"/>
          <w:szCs w:val="23"/>
          <w:lang w:val="en-GB"/>
        </w:rPr>
      </w:pPr>
      <w:r w:rsidRPr="004978BE">
        <w:rPr>
          <w:rFonts w:asciiTheme="minorHAnsi" w:hAnsiTheme="minorHAnsi"/>
          <w:bCs/>
          <w:sz w:val="23"/>
          <w:szCs w:val="23"/>
          <w:lang w:val="en-GB"/>
        </w:rPr>
        <w:t>On an annual basis, the PSC will meet with all executing partners including UN</w:t>
      </w:r>
      <w:r>
        <w:rPr>
          <w:rFonts w:asciiTheme="minorHAnsi" w:hAnsiTheme="minorHAnsi"/>
          <w:bCs/>
          <w:sz w:val="23"/>
          <w:szCs w:val="23"/>
          <w:lang w:val="en-GB"/>
        </w:rPr>
        <w:t xml:space="preserve"> </w:t>
      </w:r>
      <w:r w:rsidRPr="004978BE">
        <w:rPr>
          <w:rFonts w:asciiTheme="minorHAnsi" w:hAnsiTheme="minorHAnsi"/>
          <w:bCs/>
          <w:sz w:val="23"/>
          <w:szCs w:val="23"/>
          <w:lang w:val="en-GB"/>
        </w:rPr>
        <w:t>E</w:t>
      </w:r>
      <w:r>
        <w:rPr>
          <w:rFonts w:asciiTheme="minorHAnsi" w:hAnsiTheme="minorHAnsi"/>
          <w:bCs/>
          <w:sz w:val="23"/>
          <w:szCs w:val="23"/>
          <w:lang w:val="en-GB"/>
        </w:rPr>
        <w:t xml:space="preserve">nvironment, </w:t>
      </w:r>
      <w:r w:rsidRPr="004978BE">
        <w:rPr>
          <w:rFonts w:asciiTheme="minorHAnsi" w:hAnsiTheme="minorHAnsi"/>
          <w:bCs/>
          <w:sz w:val="23"/>
          <w:szCs w:val="23"/>
          <w:lang w:val="en-GB"/>
        </w:rPr>
        <w:t xml:space="preserve">BNT </w:t>
      </w:r>
      <w:r>
        <w:rPr>
          <w:rFonts w:asciiTheme="minorHAnsi" w:hAnsiTheme="minorHAnsi"/>
          <w:bCs/>
          <w:sz w:val="23"/>
          <w:szCs w:val="23"/>
          <w:lang w:val="en-GB"/>
        </w:rPr>
        <w:t xml:space="preserve">and IICA </w:t>
      </w:r>
      <w:r w:rsidRPr="004978BE">
        <w:rPr>
          <w:rFonts w:asciiTheme="minorHAnsi" w:hAnsiTheme="minorHAnsi"/>
          <w:bCs/>
          <w:sz w:val="23"/>
          <w:szCs w:val="23"/>
          <w:lang w:val="en-GB"/>
        </w:rPr>
        <w:t xml:space="preserve">to fulfil steering mechanism responsibilities </w:t>
      </w:r>
      <w:proofErr w:type="gramStart"/>
      <w:r w:rsidRPr="004978BE">
        <w:rPr>
          <w:rFonts w:asciiTheme="minorHAnsi" w:hAnsiTheme="minorHAnsi"/>
          <w:bCs/>
          <w:sz w:val="23"/>
          <w:szCs w:val="23"/>
          <w:lang w:val="en-GB"/>
        </w:rPr>
        <w:t>including:</w:t>
      </w:r>
      <w:proofErr w:type="gramEnd"/>
      <w:r w:rsidRPr="004978BE">
        <w:rPr>
          <w:rFonts w:asciiTheme="minorHAnsi" w:hAnsiTheme="minorHAnsi"/>
          <w:bCs/>
          <w:sz w:val="23"/>
          <w:szCs w:val="23"/>
          <w:lang w:val="en-GB"/>
        </w:rPr>
        <w:t xml:space="preserve"> oversight of project implementation, monitoring of project progress, strategic and policy guidance and to review and approve annual work plans and budgets.</w:t>
      </w:r>
    </w:p>
    <w:p w14:paraId="71B72F52" w14:textId="77777777" w:rsidR="00F26B06" w:rsidRDefault="00F26B06" w:rsidP="00111817">
      <w:pPr>
        <w:spacing w:line="276" w:lineRule="auto"/>
        <w:ind w:right="28"/>
        <w:jc w:val="both"/>
        <w:rPr>
          <w:rFonts w:asciiTheme="minorHAnsi" w:hAnsiTheme="minorHAnsi"/>
          <w:b/>
          <w:sz w:val="23"/>
          <w:szCs w:val="23"/>
          <w:lang w:val="en-GB"/>
        </w:rPr>
      </w:pPr>
    </w:p>
    <w:p w14:paraId="348E7328" w14:textId="77777777" w:rsidR="00F26B06" w:rsidRDefault="00F26B06">
      <w:pPr>
        <w:rPr>
          <w:rFonts w:asciiTheme="minorHAnsi" w:hAnsiTheme="minorHAnsi"/>
          <w:b/>
          <w:sz w:val="23"/>
          <w:szCs w:val="23"/>
          <w:lang w:val="en-GB"/>
        </w:rPr>
      </w:pPr>
      <w:r>
        <w:rPr>
          <w:rFonts w:asciiTheme="minorHAnsi" w:hAnsiTheme="minorHAnsi"/>
          <w:b/>
          <w:sz w:val="23"/>
          <w:szCs w:val="23"/>
          <w:lang w:val="en-GB"/>
        </w:rPr>
        <w:br w:type="page"/>
      </w:r>
    </w:p>
    <w:p w14:paraId="12DC2EB3" w14:textId="01A5111F" w:rsidR="00FF160E" w:rsidRDefault="00FF160E" w:rsidP="00111817">
      <w:pPr>
        <w:spacing w:line="276" w:lineRule="auto"/>
        <w:ind w:right="28"/>
        <w:jc w:val="both"/>
        <w:rPr>
          <w:rFonts w:asciiTheme="minorHAnsi" w:hAnsiTheme="minorHAnsi"/>
          <w:b/>
          <w:sz w:val="23"/>
          <w:szCs w:val="23"/>
          <w:lang w:val="en-GB"/>
        </w:rPr>
      </w:pPr>
      <w:r>
        <w:rPr>
          <w:rFonts w:asciiTheme="minorHAnsi" w:hAnsiTheme="minorHAnsi"/>
          <w:b/>
          <w:sz w:val="23"/>
          <w:szCs w:val="23"/>
          <w:lang w:val="en-GB"/>
        </w:rPr>
        <w:lastRenderedPageBreak/>
        <w:t>Technical Consultant (Ecosystem Zoning Plans)</w:t>
      </w:r>
    </w:p>
    <w:p w14:paraId="2B49E85F" w14:textId="77777777" w:rsidR="00FF160E" w:rsidRPr="00111817" w:rsidRDefault="00FF160E" w:rsidP="00111817">
      <w:pPr>
        <w:spacing w:line="276" w:lineRule="auto"/>
        <w:ind w:right="28"/>
        <w:jc w:val="both"/>
        <w:rPr>
          <w:rFonts w:asciiTheme="minorHAnsi" w:hAnsiTheme="minorHAnsi"/>
          <w:b/>
          <w:sz w:val="23"/>
          <w:szCs w:val="23"/>
          <w:lang w:val="en-G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3C0EF0" w:rsidRPr="00FF160E" w14:paraId="6ECE5101" w14:textId="77777777" w:rsidTr="00716FB8">
        <w:tc>
          <w:tcPr>
            <w:tcW w:w="9360" w:type="dxa"/>
            <w:shd w:val="clear" w:color="auto" w:fill="auto"/>
          </w:tcPr>
          <w:p w14:paraId="22F3674A" w14:textId="562C2C39" w:rsidR="003C0EF0" w:rsidRPr="00FF160E" w:rsidRDefault="003C0EF0" w:rsidP="00111817">
            <w:pPr>
              <w:spacing w:line="276" w:lineRule="auto"/>
              <w:jc w:val="both"/>
              <w:rPr>
                <w:rFonts w:asciiTheme="minorHAnsi" w:hAnsiTheme="minorHAnsi" w:cstheme="majorHAnsi"/>
                <w:sz w:val="23"/>
                <w:szCs w:val="23"/>
                <w:lang w:val="en-GB"/>
              </w:rPr>
            </w:pPr>
            <w:r w:rsidRPr="00FF160E">
              <w:rPr>
                <w:rFonts w:asciiTheme="minorHAnsi" w:hAnsiTheme="minorHAnsi" w:cstheme="majorHAnsi"/>
                <w:b/>
                <w:sz w:val="23"/>
                <w:szCs w:val="23"/>
                <w:lang w:val="en-GB"/>
              </w:rPr>
              <w:t xml:space="preserve">Project: </w:t>
            </w:r>
            <w:r w:rsidR="00FF160E" w:rsidRPr="00FF160E">
              <w:rPr>
                <w:rFonts w:asciiTheme="minorHAnsi" w:hAnsiTheme="minorHAnsi" w:cs="Calibri"/>
                <w:b/>
                <w:sz w:val="23"/>
                <w:szCs w:val="23"/>
                <w:lang w:val="en-GB"/>
              </w:rPr>
              <w:t xml:space="preserve">Meeting the Challenge of 2020 in </w:t>
            </w:r>
            <w:r w:rsidR="00FF160E">
              <w:rPr>
                <w:rFonts w:asciiTheme="minorHAnsi" w:hAnsiTheme="minorHAnsi" w:cs="Calibri"/>
                <w:b/>
                <w:sz w:val="23"/>
                <w:szCs w:val="23"/>
                <w:lang w:val="en-GB"/>
              </w:rPr>
              <w:t>T</w:t>
            </w:r>
            <w:r w:rsidR="00FF160E" w:rsidRPr="00FF160E">
              <w:rPr>
                <w:rFonts w:asciiTheme="minorHAnsi" w:hAnsiTheme="minorHAnsi" w:cs="Calibri"/>
                <w:b/>
                <w:sz w:val="23"/>
                <w:szCs w:val="23"/>
                <w:lang w:val="en-GB"/>
              </w:rPr>
              <w:t>he Bahamas</w:t>
            </w:r>
          </w:p>
        </w:tc>
      </w:tr>
      <w:tr w:rsidR="003C0EF0" w:rsidRPr="00FF160E" w14:paraId="2243FFD7" w14:textId="77777777" w:rsidTr="00716FB8">
        <w:tc>
          <w:tcPr>
            <w:tcW w:w="9360" w:type="dxa"/>
            <w:shd w:val="clear" w:color="auto" w:fill="auto"/>
          </w:tcPr>
          <w:p w14:paraId="7C068C5E" w14:textId="075973AB" w:rsidR="003C0EF0" w:rsidRPr="00FF160E" w:rsidRDefault="003C0EF0" w:rsidP="00111817">
            <w:pPr>
              <w:spacing w:line="276" w:lineRule="auto"/>
              <w:jc w:val="both"/>
              <w:rPr>
                <w:rFonts w:asciiTheme="minorHAnsi" w:hAnsiTheme="minorHAnsi" w:cstheme="majorHAnsi"/>
                <w:sz w:val="23"/>
                <w:szCs w:val="23"/>
                <w:lang w:val="en-GB"/>
              </w:rPr>
            </w:pPr>
            <w:r w:rsidRPr="00FF160E">
              <w:rPr>
                <w:rFonts w:asciiTheme="minorHAnsi" w:hAnsiTheme="minorHAnsi" w:cstheme="majorHAnsi"/>
                <w:b/>
                <w:sz w:val="23"/>
                <w:szCs w:val="23"/>
                <w:lang w:val="en-GB"/>
              </w:rPr>
              <w:t>Post title</w:t>
            </w:r>
            <w:r w:rsidRPr="00FF160E">
              <w:rPr>
                <w:rFonts w:asciiTheme="minorHAnsi" w:hAnsiTheme="minorHAnsi" w:cstheme="majorHAnsi"/>
                <w:sz w:val="23"/>
                <w:szCs w:val="23"/>
                <w:lang w:val="en-GB"/>
              </w:rPr>
              <w:t xml:space="preserve">: </w:t>
            </w:r>
            <w:r w:rsidR="00E64932" w:rsidRPr="00FF160E">
              <w:rPr>
                <w:rFonts w:asciiTheme="minorHAnsi" w:hAnsiTheme="minorHAnsi" w:cstheme="majorHAnsi"/>
                <w:sz w:val="23"/>
                <w:szCs w:val="23"/>
                <w:lang w:val="en-GB"/>
              </w:rPr>
              <w:t>Technical Consultant</w:t>
            </w:r>
          </w:p>
        </w:tc>
      </w:tr>
      <w:tr w:rsidR="003C0EF0" w:rsidRPr="00FF160E" w14:paraId="03C59BBB" w14:textId="77777777" w:rsidTr="00716FB8">
        <w:tc>
          <w:tcPr>
            <w:tcW w:w="9360" w:type="dxa"/>
            <w:shd w:val="clear" w:color="auto" w:fill="auto"/>
          </w:tcPr>
          <w:p w14:paraId="25BAA12A" w14:textId="7BB016A4" w:rsidR="003C0EF0" w:rsidRPr="00FF160E" w:rsidRDefault="003C0EF0" w:rsidP="00111817">
            <w:pPr>
              <w:spacing w:line="276" w:lineRule="auto"/>
              <w:jc w:val="both"/>
              <w:rPr>
                <w:rFonts w:asciiTheme="minorHAnsi" w:hAnsiTheme="minorHAnsi" w:cstheme="majorHAnsi"/>
                <w:sz w:val="23"/>
                <w:szCs w:val="23"/>
                <w:lang w:val="en-GB"/>
              </w:rPr>
            </w:pPr>
            <w:r w:rsidRPr="00FF160E">
              <w:rPr>
                <w:rFonts w:asciiTheme="minorHAnsi" w:hAnsiTheme="minorHAnsi" w:cstheme="majorHAnsi"/>
                <w:b/>
                <w:sz w:val="23"/>
                <w:szCs w:val="23"/>
                <w:lang w:val="en-GB"/>
              </w:rPr>
              <w:t>Duration</w:t>
            </w:r>
            <w:r w:rsidRPr="00FF160E">
              <w:rPr>
                <w:rFonts w:asciiTheme="minorHAnsi" w:hAnsiTheme="minorHAnsi" w:cstheme="majorHAnsi"/>
                <w:sz w:val="23"/>
                <w:szCs w:val="23"/>
                <w:lang w:val="en-GB"/>
              </w:rPr>
              <w:t xml:space="preserve">: </w:t>
            </w:r>
            <w:r w:rsidR="00E64932" w:rsidRPr="00FF160E">
              <w:rPr>
                <w:rFonts w:asciiTheme="minorHAnsi" w:hAnsiTheme="minorHAnsi" w:cstheme="majorHAnsi"/>
                <w:sz w:val="23"/>
                <w:szCs w:val="23"/>
                <w:lang w:val="en-GB"/>
              </w:rPr>
              <w:t>3 months</w:t>
            </w:r>
          </w:p>
        </w:tc>
      </w:tr>
      <w:tr w:rsidR="003C0EF0" w:rsidRPr="00FF160E" w14:paraId="04F31ECD" w14:textId="77777777" w:rsidTr="00716FB8">
        <w:tc>
          <w:tcPr>
            <w:tcW w:w="9360" w:type="dxa"/>
            <w:shd w:val="clear" w:color="auto" w:fill="auto"/>
          </w:tcPr>
          <w:p w14:paraId="4EF415BF" w14:textId="72A1B27C" w:rsidR="003C0EF0" w:rsidRPr="00FF160E" w:rsidRDefault="003C0EF0" w:rsidP="00111817">
            <w:pPr>
              <w:spacing w:line="276" w:lineRule="auto"/>
              <w:jc w:val="both"/>
              <w:rPr>
                <w:rFonts w:asciiTheme="minorHAnsi" w:hAnsiTheme="minorHAnsi" w:cstheme="majorHAnsi"/>
                <w:b/>
                <w:sz w:val="23"/>
                <w:szCs w:val="23"/>
                <w:lang w:val="en-GB"/>
              </w:rPr>
            </w:pPr>
            <w:r w:rsidRPr="00FF160E">
              <w:rPr>
                <w:rFonts w:asciiTheme="minorHAnsi" w:hAnsiTheme="minorHAnsi" w:cstheme="majorHAnsi"/>
                <w:b/>
                <w:sz w:val="23"/>
                <w:szCs w:val="23"/>
                <w:lang w:val="en-GB"/>
              </w:rPr>
              <w:t>Duty station</w:t>
            </w:r>
            <w:r w:rsidRPr="00FF160E">
              <w:rPr>
                <w:rFonts w:asciiTheme="minorHAnsi" w:hAnsiTheme="minorHAnsi" w:cstheme="majorHAnsi"/>
                <w:sz w:val="23"/>
                <w:szCs w:val="23"/>
                <w:lang w:val="en-GB"/>
              </w:rPr>
              <w:t xml:space="preserve">: </w:t>
            </w:r>
            <w:r w:rsidR="00E64932" w:rsidRPr="00FF160E">
              <w:rPr>
                <w:rFonts w:asciiTheme="minorHAnsi" w:hAnsiTheme="minorHAnsi" w:cstheme="majorHAnsi"/>
                <w:sz w:val="23"/>
                <w:szCs w:val="23"/>
                <w:lang w:val="en-GB"/>
              </w:rPr>
              <w:t>Home-based</w:t>
            </w:r>
          </w:p>
        </w:tc>
      </w:tr>
    </w:tbl>
    <w:p w14:paraId="0E9BA86D" w14:textId="77777777" w:rsidR="008911C8" w:rsidRDefault="008911C8" w:rsidP="00111817">
      <w:pPr>
        <w:spacing w:line="276" w:lineRule="auto"/>
        <w:jc w:val="both"/>
        <w:rPr>
          <w:rFonts w:ascii="Calibri" w:hAnsi="Calibri" w:cs="Calibri"/>
          <w:b/>
          <w:sz w:val="23"/>
          <w:szCs w:val="23"/>
          <w:u w:val="single"/>
          <w:lang w:val="en-GB"/>
        </w:rPr>
      </w:pPr>
    </w:p>
    <w:p w14:paraId="2D1E31BF" w14:textId="01C57164" w:rsidR="003C0EF0" w:rsidRPr="00FF160E" w:rsidRDefault="003C0EF0" w:rsidP="00111817">
      <w:pPr>
        <w:spacing w:line="276" w:lineRule="auto"/>
        <w:jc w:val="both"/>
        <w:rPr>
          <w:rFonts w:asciiTheme="minorHAnsi" w:hAnsiTheme="minorHAnsi" w:cs="Calibri"/>
          <w:sz w:val="23"/>
          <w:szCs w:val="23"/>
          <w:u w:val="single"/>
          <w:lang w:val="en-GB"/>
        </w:rPr>
      </w:pPr>
      <w:r w:rsidRPr="00FF160E">
        <w:rPr>
          <w:rFonts w:asciiTheme="minorHAnsi" w:hAnsiTheme="minorHAnsi" w:cs="Calibri"/>
          <w:b/>
          <w:sz w:val="23"/>
          <w:szCs w:val="23"/>
          <w:u w:val="single"/>
          <w:lang w:val="en-GB"/>
        </w:rPr>
        <w:t>Expected Outcomes and Deliverables</w:t>
      </w:r>
    </w:p>
    <w:p w14:paraId="7A672B40" w14:textId="77777777" w:rsidR="003C0EF0" w:rsidRPr="00FF160E" w:rsidRDefault="003C0EF0" w:rsidP="00111817">
      <w:pPr>
        <w:spacing w:line="276" w:lineRule="auto"/>
        <w:jc w:val="both"/>
        <w:rPr>
          <w:rFonts w:asciiTheme="minorHAnsi" w:hAnsiTheme="minorHAnsi" w:cs="Calibri"/>
          <w:sz w:val="23"/>
          <w:szCs w:val="23"/>
          <w:lang w:val="en-GB"/>
        </w:rPr>
      </w:pPr>
    </w:p>
    <w:p w14:paraId="05713228" w14:textId="40552128" w:rsidR="00E64932" w:rsidRPr="00FF160E" w:rsidRDefault="00E64932" w:rsidP="00E64932">
      <w:pPr>
        <w:spacing w:line="276" w:lineRule="auto"/>
        <w:jc w:val="both"/>
        <w:rPr>
          <w:rFonts w:asciiTheme="minorHAnsi" w:hAnsiTheme="minorHAnsi" w:cs="Calibri"/>
          <w:sz w:val="23"/>
          <w:szCs w:val="23"/>
          <w:lang w:val="en-GB"/>
        </w:rPr>
      </w:pPr>
      <w:r w:rsidRPr="00FF160E">
        <w:rPr>
          <w:rFonts w:asciiTheme="minorHAnsi" w:hAnsiTheme="minorHAnsi" w:cs="Calibri"/>
          <w:sz w:val="23"/>
          <w:szCs w:val="23"/>
          <w:lang w:val="en-GB"/>
        </w:rPr>
        <w:t xml:space="preserve">The </w:t>
      </w:r>
      <w:r w:rsidR="004047D7" w:rsidRPr="00FF160E">
        <w:rPr>
          <w:rFonts w:asciiTheme="minorHAnsi" w:hAnsiTheme="minorHAnsi" w:cs="Calibri"/>
          <w:sz w:val="23"/>
          <w:szCs w:val="23"/>
          <w:lang w:val="en-GB"/>
        </w:rPr>
        <w:t xml:space="preserve">Technical </w:t>
      </w:r>
      <w:r w:rsidRPr="00FF160E">
        <w:rPr>
          <w:rFonts w:asciiTheme="minorHAnsi" w:hAnsiTheme="minorHAnsi" w:cs="Calibri"/>
          <w:sz w:val="23"/>
          <w:szCs w:val="23"/>
          <w:lang w:val="en-GB"/>
        </w:rPr>
        <w:t>Consultant’s main duties and responsibilities are to</w:t>
      </w:r>
      <w:r w:rsidR="004047D7" w:rsidRPr="00FF160E">
        <w:rPr>
          <w:rFonts w:asciiTheme="minorHAnsi" w:hAnsiTheme="minorHAnsi" w:cs="Calibri"/>
          <w:sz w:val="23"/>
          <w:szCs w:val="23"/>
          <w:lang w:val="en-GB"/>
        </w:rPr>
        <w:t xml:space="preserve"> </w:t>
      </w:r>
      <w:r w:rsidRPr="00FF160E">
        <w:rPr>
          <w:rFonts w:asciiTheme="minorHAnsi" w:hAnsiTheme="minorHAnsi" w:cs="Calibri"/>
          <w:sz w:val="23"/>
          <w:szCs w:val="23"/>
          <w:lang w:val="en-GB"/>
        </w:rPr>
        <w:t>develop and finalise ecosystem-wide zoning plans for the five (5) target areas under the GEF 2020 Project</w:t>
      </w:r>
      <w:r w:rsidR="004047D7" w:rsidRPr="00FF160E">
        <w:rPr>
          <w:rFonts w:asciiTheme="minorHAnsi" w:hAnsiTheme="minorHAnsi" w:cs="Calibri"/>
          <w:sz w:val="23"/>
          <w:szCs w:val="23"/>
          <w:lang w:val="en-GB"/>
        </w:rPr>
        <w:t xml:space="preserve"> and include;</w:t>
      </w:r>
    </w:p>
    <w:p w14:paraId="1CE5D2FA" w14:textId="472A76B3" w:rsidR="004047D7" w:rsidRPr="00FF160E" w:rsidRDefault="004047D7" w:rsidP="00E64932">
      <w:pPr>
        <w:spacing w:line="276" w:lineRule="auto"/>
        <w:jc w:val="both"/>
        <w:rPr>
          <w:rFonts w:asciiTheme="minorHAnsi" w:hAnsiTheme="minorHAnsi" w:cs="Calibri"/>
          <w:sz w:val="23"/>
          <w:szCs w:val="23"/>
          <w:lang w:val="en-GB"/>
        </w:rPr>
      </w:pPr>
    </w:p>
    <w:p w14:paraId="4318822D" w14:textId="3DE2E5B6" w:rsidR="00A71523" w:rsidRPr="00FF160E" w:rsidRDefault="00A71523" w:rsidP="008911C8">
      <w:pPr>
        <w:pStyle w:val="ListParagraph"/>
        <w:numPr>
          <w:ilvl w:val="0"/>
          <w:numId w:val="14"/>
        </w:numPr>
        <w:spacing w:line="276" w:lineRule="auto"/>
        <w:jc w:val="both"/>
        <w:rPr>
          <w:rFonts w:asciiTheme="minorHAnsi" w:eastAsia="Times New Roman" w:hAnsiTheme="minorHAnsi" w:cs="Calibri"/>
          <w:color w:val="000000" w:themeColor="text1"/>
          <w:sz w:val="23"/>
          <w:szCs w:val="23"/>
        </w:rPr>
      </w:pPr>
      <w:r w:rsidRPr="00FF160E">
        <w:rPr>
          <w:rFonts w:asciiTheme="minorHAnsi" w:eastAsia="Times New Roman" w:hAnsiTheme="minorHAnsi" w:cs="Calibri"/>
          <w:color w:val="000000" w:themeColor="text1"/>
          <w:sz w:val="23"/>
          <w:szCs w:val="23"/>
        </w:rPr>
        <w:t>Review all available information, existing spatial data, and potential holders/sources of data for the 5-target areas</w:t>
      </w:r>
      <w:r w:rsidR="006D6208" w:rsidRPr="00FF160E">
        <w:rPr>
          <w:rFonts w:asciiTheme="minorHAnsi" w:eastAsia="Times New Roman" w:hAnsiTheme="minorHAnsi" w:cs="Calibri"/>
          <w:color w:val="000000" w:themeColor="text1"/>
          <w:sz w:val="23"/>
          <w:szCs w:val="23"/>
        </w:rPr>
        <w:t xml:space="preserve"> </w:t>
      </w:r>
    </w:p>
    <w:p w14:paraId="71A1B89B" w14:textId="77777777" w:rsidR="008911C8" w:rsidRPr="00FF160E" w:rsidRDefault="008911C8" w:rsidP="008911C8">
      <w:pPr>
        <w:pStyle w:val="ListParagraph"/>
        <w:numPr>
          <w:ilvl w:val="0"/>
          <w:numId w:val="14"/>
        </w:numPr>
        <w:spacing w:line="276" w:lineRule="auto"/>
        <w:jc w:val="both"/>
        <w:rPr>
          <w:rFonts w:asciiTheme="minorHAnsi" w:eastAsia="Times New Roman" w:hAnsiTheme="minorHAnsi" w:cs="Calibri"/>
          <w:color w:val="000000" w:themeColor="text1"/>
          <w:sz w:val="23"/>
          <w:szCs w:val="23"/>
        </w:rPr>
      </w:pPr>
      <w:r w:rsidRPr="00FF160E">
        <w:rPr>
          <w:rFonts w:asciiTheme="minorHAnsi" w:eastAsia="Times New Roman" w:hAnsiTheme="minorHAnsi" w:cs="Calibri"/>
          <w:color w:val="000000" w:themeColor="text1"/>
          <w:sz w:val="23"/>
          <w:szCs w:val="23"/>
        </w:rPr>
        <w:t xml:space="preserve">Stakeholder mapping exercise to identify stakeholders and their patterns of use in each of the 5 target areas </w:t>
      </w:r>
    </w:p>
    <w:p w14:paraId="06F6E67A" w14:textId="522CDB40" w:rsidR="00A71523" w:rsidRPr="00FF160E" w:rsidRDefault="00A71523" w:rsidP="008911C8">
      <w:pPr>
        <w:pStyle w:val="ListParagraph"/>
        <w:numPr>
          <w:ilvl w:val="0"/>
          <w:numId w:val="14"/>
        </w:numPr>
        <w:spacing w:line="276" w:lineRule="auto"/>
        <w:jc w:val="both"/>
        <w:rPr>
          <w:rFonts w:asciiTheme="minorHAnsi" w:eastAsia="Times New Roman" w:hAnsiTheme="minorHAnsi" w:cs="Calibri"/>
          <w:color w:val="000000" w:themeColor="text1"/>
          <w:sz w:val="23"/>
          <w:szCs w:val="23"/>
        </w:rPr>
      </w:pPr>
      <w:r w:rsidRPr="00FF160E">
        <w:rPr>
          <w:rFonts w:asciiTheme="minorHAnsi" w:eastAsia="Times New Roman" w:hAnsiTheme="minorHAnsi" w:cs="Calibri"/>
          <w:color w:val="000000" w:themeColor="text1"/>
          <w:sz w:val="23"/>
          <w:szCs w:val="23"/>
        </w:rPr>
        <w:t>Conduct a skills gap assessment of MPA management agencies</w:t>
      </w:r>
      <w:r w:rsidR="008911C8" w:rsidRPr="00FF160E">
        <w:rPr>
          <w:rFonts w:asciiTheme="minorHAnsi" w:eastAsia="Times New Roman" w:hAnsiTheme="minorHAnsi" w:cs="Calibri"/>
          <w:color w:val="000000" w:themeColor="text1"/>
          <w:sz w:val="23"/>
          <w:szCs w:val="23"/>
        </w:rPr>
        <w:t xml:space="preserve"> as it relates to zoning</w:t>
      </w:r>
    </w:p>
    <w:p w14:paraId="5B6CA09B" w14:textId="0F6D65A3" w:rsidR="008911C8" w:rsidRPr="00FF160E" w:rsidRDefault="008911C8" w:rsidP="008911C8">
      <w:pPr>
        <w:pStyle w:val="ListParagraph"/>
        <w:numPr>
          <w:ilvl w:val="0"/>
          <w:numId w:val="14"/>
        </w:numPr>
        <w:spacing w:line="276" w:lineRule="auto"/>
        <w:jc w:val="both"/>
        <w:rPr>
          <w:rFonts w:asciiTheme="minorHAnsi" w:eastAsia="Times New Roman" w:hAnsiTheme="minorHAnsi" w:cs="Calibri"/>
          <w:color w:val="000000" w:themeColor="text1"/>
          <w:sz w:val="23"/>
          <w:szCs w:val="23"/>
        </w:rPr>
      </w:pPr>
      <w:r w:rsidRPr="00FF160E">
        <w:rPr>
          <w:rFonts w:asciiTheme="minorHAnsi" w:eastAsia="Times New Roman" w:hAnsiTheme="minorHAnsi" w:cs="Calibri"/>
          <w:color w:val="000000" w:themeColor="text1"/>
          <w:sz w:val="23"/>
          <w:szCs w:val="23"/>
        </w:rPr>
        <w:t>Work with the marine protected area managers (BNT) in the stakeholder engagement exercises to ensure data and knowledge from stakeholders are incorporated into the zoning plan</w:t>
      </w:r>
    </w:p>
    <w:p w14:paraId="1DE4003E" w14:textId="441DF2DC" w:rsidR="008911C8" w:rsidRPr="00FF160E" w:rsidRDefault="008911C8" w:rsidP="008911C8">
      <w:pPr>
        <w:pStyle w:val="ListParagraph"/>
        <w:numPr>
          <w:ilvl w:val="0"/>
          <w:numId w:val="14"/>
        </w:numPr>
        <w:spacing w:line="276" w:lineRule="auto"/>
        <w:jc w:val="both"/>
        <w:rPr>
          <w:rFonts w:asciiTheme="minorHAnsi" w:eastAsia="Times New Roman" w:hAnsiTheme="minorHAnsi" w:cs="Calibri"/>
          <w:color w:val="000000" w:themeColor="text1"/>
          <w:sz w:val="23"/>
          <w:szCs w:val="23"/>
        </w:rPr>
      </w:pPr>
      <w:r w:rsidRPr="00FF160E">
        <w:rPr>
          <w:rFonts w:asciiTheme="minorHAnsi" w:eastAsia="Times New Roman" w:hAnsiTheme="minorHAnsi" w:cs="Calibri"/>
          <w:color w:val="000000" w:themeColor="text1"/>
          <w:sz w:val="23"/>
          <w:szCs w:val="23"/>
        </w:rPr>
        <w:t xml:space="preserve">Develop a series of maps for each of the target areas (including biological resources, stakeholder usage, land use, and zones (protected areas boundaries, zoning categories, </w:t>
      </w:r>
      <w:proofErr w:type="spellStart"/>
      <w:r w:rsidRPr="00FF160E">
        <w:rPr>
          <w:rFonts w:asciiTheme="minorHAnsi" w:eastAsia="Times New Roman" w:hAnsiTheme="minorHAnsi" w:cs="Calibri"/>
          <w:color w:val="000000" w:themeColor="text1"/>
          <w:sz w:val="23"/>
          <w:szCs w:val="23"/>
        </w:rPr>
        <w:t>etc</w:t>
      </w:r>
      <w:proofErr w:type="spellEnd"/>
      <w:r w:rsidRPr="00FF160E">
        <w:rPr>
          <w:rFonts w:asciiTheme="minorHAnsi" w:eastAsia="Times New Roman" w:hAnsiTheme="minorHAnsi" w:cs="Calibri"/>
          <w:color w:val="000000" w:themeColor="text1"/>
          <w:sz w:val="23"/>
          <w:szCs w:val="23"/>
        </w:rPr>
        <w:t>)</w:t>
      </w:r>
    </w:p>
    <w:p w14:paraId="10E84B15" w14:textId="77777777" w:rsidR="008911C8" w:rsidRPr="00FF160E" w:rsidRDefault="008911C8" w:rsidP="006D6208">
      <w:pPr>
        <w:pStyle w:val="ListParagraph"/>
        <w:numPr>
          <w:ilvl w:val="0"/>
          <w:numId w:val="14"/>
        </w:numPr>
        <w:spacing w:line="276" w:lineRule="auto"/>
        <w:jc w:val="both"/>
        <w:rPr>
          <w:rFonts w:asciiTheme="minorHAnsi" w:eastAsia="Times New Roman" w:hAnsiTheme="minorHAnsi" w:cs="Calibri"/>
          <w:color w:val="000000" w:themeColor="text1"/>
          <w:sz w:val="23"/>
          <w:szCs w:val="23"/>
        </w:rPr>
      </w:pPr>
      <w:r w:rsidRPr="00FF160E">
        <w:rPr>
          <w:rFonts w:asciiTheme="minorHAnsi" w:eastAsia="Times New Roman" w:hAnsiTheme="minorHAnsi" w:cs="Calibri"/>
          <w:color w:val="000000" w:themeColor="text1"/>
          <w:sz w:val="23"/>
          <w:szCs w:val="23"/>
        </w:rPr>
        <w:t xml:space="preserve">Develop zoning plan for each of the 5 target areas </w:t>
      </w:r>
    </w:p>
    <w:p w14:paraId="63B7EB9D" w14:textId="20B6127D" w:rsidR="006D6208" w:rsidRPr="00FF160E" w:rsidRDefault="006D6208" w:rsidP="006D6208">
      <w:pPr>
        <w:pStyle w:val="ListParagraph"/>
        <w:numPr>
          <w:ilvl w:val="0"/>
          <w:numId w:val="14"/>
        </w:numPr>
        <w:spacing w:line="276" w:lineRule="auto"/>
        <w:jc w:val="both"/>
        <w:rPr>
          <w:rFonts w:asciiTheme="minorHAnsi" w:eastAsia="Times New Roman" w:hAnsiTheme="minorHAnsi" w:cs="Calibri"/>
          <w:color w:val="000000" w:themeColor="text1"/>
          <w:sz w:val="23"/>
          <w:szCs w:val="23"/>
        </w:rPr>
      </w:pPr>
      <w:r w:rsidRPr="00FF160E">
        <w:rPr>
          <w:rFonts w:asciiTheme="minorHAnsi" w:hAnsiTheme="minorHAnsi" w:cs="Calibri"/>
          <w:sz w:val="23"/>
          <w:szCs w:val="23"/>
          <w:lang w:val="en-GB"/>
        </w:rPr>
        <w:t xml:space="preserve">Work </w:t>
      </w:r>
      <w:r w:rsidR="008911C8" w:rsidRPr="00FF160E">
        <w:rPr>
          <w:rFonts w:asciiTheme="minorHAnsi" w:hAnsiTheme="minorHAnsi" w:cs="Calibri"/>
          <w:sz w:val="23"/>
          <w:szCs w:val="23"/>
          <w:lang w:val="en-GB"/>
        </w:rPr>
        <w:t xml:space="preserve">closely </w:t>
      </w:r>
      <w:r w:rsidRPr="00FF160E">
        <w:rPr>
          <w:rFonts w:asciiTheme="minorHAnsi" w:hAnsiTheme="minorHAnsi" w:cs="Calibri"/>
          <w:sz w:val="23"/>
          <w:szCs w:val="23"/>
          <w:lang w:val="en-GB"/>
        </w:rPr>
        <w:t xml:space="preserve">with the consultant responsible for the development of the </w:t>
      </w:r>
      <w:proofErr w:type="gramStart"/>
      <w:r w:rsidRPr="00FF160E">
        <w:rPr>
          <w:rFonts w:asciiTheme="minorHAnsi" w:hAnsiTheme="minorHAnsi" w:cs="Calibri"/>
          <w:sz w:val="23"/>
          <w:szCs w:val="23"/>
          <w:lang w:val="en-GB"/>
        </w:rPr>
        <w:t>spatially-based</w:t>
      </w:r>
      <w:proofErr w:type="gramEnd"/>
      <w:r w:rsidRPr="00FF160E">
        <w:rPr>
          <w:rFonts w:asciiTheme="minorHAnsi" w:hAnsiTheme="minorHAnsi" w:cs="Calibri"/>
          <w:sz w:val="23"/>
          <w:szCs w:val="23"/>
          <w:lang w:val="en-GB"/>
        </w:rPr>
        <w:t xml:space="preserve"> decision support system (SDSS) to ensure data and knowledge from the zoning plan process is standardized and incorporated into the SDSS (e.g. imagery, </w:t>
      </w:r>
      <w:proofErr w:type="spellStart"/>
      <w:r w:rsidRPr="00FF160E">
        <w:rPr>
          <w:rFonts w:asciiTheme="minorHAnsi" w:hAnsiTheme="minorHAnsi" w:cs="Calibri"/>
          <w:sz w:val="23"/>
          <w:szCs w:val="23"/>
          <w:lang w:val="en-GB"/>
        </w:rPr>
        <w:t>metadatabases</w:t>
      </w:r>
      <w:proofErr w:type="spellEnd"/>
      <w:r w:rsidRPr="00FF160E">
        <w:rPr>
          <w:rFonts w:asciiTheme="minorHAnsi" w:hAnsiTheme="minorHAnsi" w:cs="Calibri"/>
          <w:sz w:val="23"/>
          <w:szCs w:val="23"/>
          <w:lang w:val="en-GB"/>
        </w:rPr>
        <w:t>, etc).</w:t>
      </w:r>
    </w:p>
    <w:p w14:paraId="679E80CC" w14:textId="77777777" w:rsidR="00A71523" w:rsidRPr="00FF160E" w:rsidRDefault="00A71523" w:rsidP="00111817">
      <w:pPr>
        <w:spacing w:line="276" w:lineRule="auto"/>
        <w:jc w:val="both"/>
        <w:rPr>
          <w:rFonts w:asciiTheme="minorHAnsi" w:hAnsiTheme="minorHAnsi" w:cs="Calibri"/>
          <w:b/>
          <w:sz w:val="23"/>
          <w:szCs w:val="23"/>
          <w:lang w:val="en-GB"/>
        </w:rPr>
      </w:pPr>
    </w:p>
    <w:p w14:paraId="3F017058" w14:textId="77777777" w:rsidR="003C0EF0" w:rsidRPr="00FF160E" w:rsidRDefault="003C0EF0" w:rsidP="00111817">
      <w:pPr>
        <w:spacing w:line="276" w:lineRule="auto"/>
        <w:jc w:val="both"/>
        <w:rPr>
          <w:rFonts w:asciiTheme="minorHAnsi" w:hAnsiTheme="minorHAnsi" w:cs="Calibri"/>
          <w:b/>
          <w:sz w:val="23"/>
          <w:szCs w:val="23"/>
          <w:u w:val="single"/>
          <w:lang w:val="en-GB"/>
        </w:rPr>
      </w:pPr>
      <w:r w:rsidRPr="00FF160E">
        <w:rPr>
          <w:rFonts w:asciiTheme="minorHAnsi" w:hAnsiTheme="minorHAnsi" w:cs="Calibri"/>
          <w:b/>
          <w:sz w:val="23"/>
          <w:szCs w:val="23"/>
          <w:u w:val="single"/>
          <w:lang w:val="en-GB"/>
        </w:rPr>
        <w:t>Reporting structure</w:t>
      </w:r>
    </w:p>
    <w:p w14:paraId="44655740" w14:textId="720D63F8" w:rsidR="003C0EF0" w:rsidRPr="00FF160E" w:rsidRDefault="004978BE" w:rsidP="00111817">
      <w:pPr>
        <w:spacing w:line="276" w:lineRule="auto"/>
        <w:jc w:val="both"/>
        <w:rPr>
          <w:rFonts w:asciiTheme="minorHAnsi" w:hAnsiTheme="minorHAnsi" w:cs="Calibri"/>
          <w:sz w:val="23"/>
          <w:szCs w:val="23"/>
          <w:lang w:val="en-GB"/>
        </w:rPr>
      </w:pPr>
      <w:r>
        <w:rPr>
          <w:rFonts w:asciiTheme="minorHAnsi" w:hAnsiTheme="minorHAnsi" w:cs="Calibri"/>
          <w:sz w:val="23"/>
          <w:szCs w:val="23"/>
          <w:lang w:val="en-GB"/>
        </w:rPr>
        <w:t xml:space="preserve">The Technical Consultant will report to the NPC and the NEA. </w:t>
      </w:r>
    </w:p>
    <w:p w14:paraId="056219D0" w14:textId="77777777" w:rsidR="00A71523" w:rsidRPr="00FF160E" w:rsidRDefault="00A71523" w:rsidP="00111817">
      <w:pPr>
        <w:spacing w:line="276" w:lineRule="auto"/>
        <w:jc w:val="both"/>
        <w:rPr>
          <w:rFonts w:asciiTheme="minorHAnsi" w:hAnsiTheme="minorHAnsi" w:cs="Calibri"/>
          <w:b/>
          <w:sz w:val="23"/>
          <w:szCs w:val="23"/>
          <w:lang w:val="en-GB"/>
        </w:rPr>
      </w:pPr>
    </w:p>
    <w:p w14:paraId="7ED10D49" w14:textId="77777777" w:rsidR="003C0EF0" w:rsidRPr="00FF160E" w:rsidRDefault="003C0EF0" w:rsidP="00111817">
      <w:pPr>
        <w:spacing w:line="276" w:lineRule="auto"/>
        <w:jc w:val="both"/>
        <w:rPr>
          <w:rFonts w:asciiTheme="minorHAnsi" w:hAnsiTheme="minorHAnsi" w:cs="Calibri"/>
          <w:b/>
          <w:sz w:val="23"/>
          <w:szCs w:val="23"/>
          <w:u w:val="single"/>
          <w:lang w:val="en-GB"/>
        </w:rPr>
      </w:pPr>
      <w:r w:rsidRPr="00FF160E">
        <w:rPr>
          <w:rFonts w:asciiTheme="minorHAnsi" w:hAnsiTheme="minorHAnsi" w:cs="Calibri"/>
          <w:b/>
          <w:sz w:val="23"/>
          <w:szCs w:val="23"/>
          <w:u w:val="single"/>
          <w:lang w:val="en-GB"/>
        </w:rPr>
        <w:t>Qualifications</w:t>
      </w:r>
    </w:p>
    <w:p w14:paraId="34F79DF6" w14:textId="77777777" w:rsidR="003C0EF0" w:rsidRPr="00FF160E" w:rsidRDefault="003C0EF0" w:rsidP="00111817">
      <w:pPr>
        <w:spacing w:line="276" w:lineRule="auto"/>
        <w:jc w:val="both"/>
        <w:rPr>
          <w:rFonts w:asciiTheme="minorHAnsi" w:hAnsiTheme="minorHAnsi" w:cs="Calibri"/>
          <w:b/>
          <w:sz w:val="23"/>
          <w:szCs w:val="23"/>
          <w:lang w:val="en-GB"/>
        </w:rPr>
      </w:pPr>
    </w:p>
    <w:p w14:paraId="097C7B63" w14:textId="77777777" w:rsidR="004047D7" w:rsidRPr="00FF160E" w:rsidRDefault="004047D7" w:rsidP="004047D7">
      <w:pPr>
        <w:spacing w:line="276" w:lineRule="auto"/>
        <w:jc w:val="both"/>
        <w:rPr>
          <w:rFonts w:asciiTheme="minorHAnsi" w:hAnsiTheme="minorHAnsi" w:cs="Calibri"/>
          <w:sz w:val="23"/>
          <w:szCs w:val="23"/>
          <w:lang w:val="en-GB"/>
        </w:rPr>
      </w:pPr>
      <w:r w:rsidRPr="00FF160E">
        <w:rPr>
          <w:rFonts w:asciiTheme="minorHAnsi" w:hAnsiTheme="minorHAnsi" w:cs="Calibri"/>
          <w:b/>
          <w:sz w:val="23"/>
          <w:szCs w:val="23"/>
          <w:lang w:val="en-GB"/>
        </w:rPr>
        <w:t>Education</w:t>
      </w:r>
    </w:p>
    <w:p w14:paraId="079635BF" w14:textId="306591B0" w:rsidR="004047D7" w:rsidRPr="004978BE" w:rsidRDefault="004047D7" w:rsidP="00800D7C">
      <w:pPr>
        <w:spacing w:line="276" w:lineRule="auto"/>
        <w:jc w:val="both"/>
        <w:rPr>
          <w:rFonts w:asciiTheme="minorHAnsi" w:eastAsia="Times New Roman" w:hAnsiTheme="minorHAnsi" w:cs="Calibri"/>
          <w:sz w:val="23"/>
          <w:szCs w:val="23"/>
        </w:rPr>
      </w:pPr>
      <w:r w:rsidRPr="004978BE">
        <w:rPr>
          <w:rFonts w:asciiTheme="minorHAnsi" w:eastAsia="Times New Roman" w:hAnsiTheme="minorHAnsi" w:cs="Calibri"/>
          <w:sz w:val="23"/>
          <w:szCs w:val="23"/>
        </w:rPr>
        <w:t xml:space="preserve">A minimum </w:t>
      </w:r>
      <w:proofErr w:type="gramStart"/>
      <w:r w:rsidRPr="004978BE">
        <w:rPr>
          <w:rFonts w:asciiTheme="minorHAnsi" w:eastAsia="Times New Roman" w:hAnsiTheme="minorHAnsi" w:cs="Calibri"/>
          <w:sz w:val="23"/>
          <w:szCs w:val="23"/>
        </w:rPr>
        <w:t>Master’s Degree</w:t>
      </w:r>
      <w:proofErr w:type="gramEnd"/>
      <w:r w:rsidRPr="004978BE">
        <w:rPr>
          <w:rFonts w:asciiTheme="minorHAnsi" w:eastAsia="Times New Roman" w:hAnsiTheme="minorHAnsi" w:cs="Calibri"/>
          <w:sz w:val="23"/>
          <w:szCs w:val="23"/>
        </w:rPr>
        <w:t xml:space="preserve"> in the field of Urban and Regional Planning, Geograph</w:t>
      </w:r>
      <w:r w:rsidR="008911C8" w:rsidRPr="004978BE">
        <w:rPr>
          <w:rFonts w:asciiTheme="minorHAnsi" w:eastAsia="Times New Roman" w:hAnsiTheme="minorHAnsi" w:cs="Calibri"/>
          <w:sz w:val="23"/>
          <w:szCs w:val="23"/>
        </w:rPr>
        <w:t>ic Information Systems</w:t>
      </w:r>
      <w:r w:rsidRPr="004978BE">
        <w:rPr>
          <w:rFonts w:asciiTheme="minorHAnsi" w:eastAsia="Times New Roman" w:hAnsiTheme="minorHAnsi" w:cs="Calibri"/>
          <w:sz w:val="23"/>
          <w:szCs w:val="23"/>
        </w:rPr>
        <w:t xml:space="preserve">, Environmental Planning, Land-use Planning, </w:t>
      </w:r>
      <w:r w:rsidR="008911C8" w:rsidRPr="004978BE">
        <w:rPr>
          <w:rFonts w:asciiTheme="minorHAnsi" w:eastAsia="Times New Roman" w:hAnsiTheme="minorHAnsi" w:cs="Calibri"/>
          <w:sz w:val="23"/>
          <w:szCs w:val="23"/>
        </w:rPr>
        <w:t xml:space="preserve">Environmental Sciences, </w:t>
      </w:r>
      <w:r w:rsidRPr="004978BE">
        <w:rPr>
          <w:rFonts w:asciiTheme="minorHAnsi" w:eastAsia="Times New Roman" w:hAnsiTheme="minorHAnsi" w:cs="Calibri"/>
          <w:sz w:val="23"/>
          <w:szCs w:val="23"/>
        </w:rPr>
        <w:t>or similar field for the lead consultant ii. Evidence of the ability to develop GIS based spatial plans</w:t>
      </w:r>
    </w:p>
    <w:p w14:paraId="329C5682" w14:textId="77777777" w:rsidR="004047D7" w:rsidRPr="00FF160E" w:rsidRDefault="004047D7" w:rsidP="00800D7C">
      <w:pPr>
        <w:spacing w:line="276" w:lineRule="auto"/>
        <w:jc w:val="both"/>
        <w:rPr>
          <w:rFonts w:asciiTheme="minorHAnsi" w:hAnsiTheme="minorHAnsi" w:cs="Calibri"/>
          <w:b/>
          <w:sz w:val="23"/>
          <w:szCs w:val="23"/>
          <w:lang w:val="en-GB"/>
        </w:rPr>
      </w:pPr>
    </w:p>
    <w:p w14:paraId="391ADF78" w14:textId="77777777" w:rsidR="00800D7C" w:rsidRDefault="00800D7C" w:rsidP="004047D7">
      <w:pPr>
        <w:spacing w:line="276" w:lineRule="auto"/>
        <w:jc w:val="both"/>
        <w:rPr>
          <w:rFonts w:asciiTheme="minorHAnsi" w:hAnsiTheme="minorHAnsi" w:cs="Calibri"/>
          <w:b/>
          <w:sz w:val="23"/>
          <w:szCs w:val="23"/>
          <w:lang w:val="en-GB"/>
        </w:rPr>
      </w:pPr>
    </w:p>
    <w:p w14:paraId="32AF90AC" w14:textId="72E0E76B" w:rsidR="004047D7" w:rsidRPr="00FF160E" w:rsidRDefault="004047D7" w:rsidP="004047D7">
      <w:pPr>
        <w:spacing w:line="276" w:lineRule="auto"/>
        <w:jc w:val="both"/>
        <w:rPr>
          <w:rFonts w:asciiTheme="minorHAnsi" w:hAnsiTheme="minorHAnsi" w:cs="Calibri"/>
          <w:sz w:val="23"/>
          <w:szCs w:val="23"/>
          <w:lang w:val="en-GB"/>
        </w:rPr>
      </w:pPr>
      <w:r w:rsidRPr="00FF160E">
        <w:rPr>
          <w:rFonts w:asciiTheme="minorHAnsi" w:hAnsiTheme="minorHAnsi" w:cs="Calibri"/>
          <w:b/>
          <w:sz w:val="23"/>
          <w:szCs w:val="23"/>
          <w:lang w:val="en-GB"/>
        </w:rPr>
        <w:lastRenderedPageBreak/>
        <w:t xml:space="preserve">Required Skills </w:t>
      </w:r>
    </w:p>
    <w:p w14:paraId="1DEA4776" w14:textId="77777777" w:rsidR="004978BE" w:rsidRPr="00FF160E" w:rsidRDefault="004978BE" w:rsidP="004978BE">
      <w:pPr>
        <w:pStyle w:val="ListParagraph"/>
        <w:numPr>
          <w:ilvl w:val="0"/>
          <w:numId w:val="12"/>
        </w:numPr>
        <w:rPr>
          <w:rFonts w:asciiTheme="minorHAnsi" w:eastAsia="Times New Roman" w:hAnsiTheme="minorHAnsi" w:cs="Calibri"/>
          <w:sz w:val="23"/>
          <w:szCs w:val="23"/>
        </w:rPr>
      </w:pPr>
      <w:r w:rsidRPr="00FF160E">
        <w:rPr>
          <w:rFonts w:asciiTheme="minorHAnsi" w:eastAsia="Times New Roman" w:hAnsiTheme="minorHAnsi" w:cs="Calibri"/>
          <w:sz w:val="23"/>
          <w:szCs w:val="23"/>
        </w:rPr>
        <w:t>The consultant shall have excellent spatial planning, analytical, report writing and communication skills, and excellent knowledge of English.</w:t>
      </w:r>
    </w:p>
    <w:p w14:paraId="2A91D4D0" w14:textId="77777777" w:rsidR="008911C8" w:rsidRPr="00FF160E" w:rsidRDefault="008911C8" w:rsidP="008911C8">
      <w:pPr>
        <w:pStyle w:val="ListParagraph"/>
        <w:numPr>
          <w:ilvl w:val="0"/>
          <w:numId w:val="12"/>
        </w:numPr>
        <w:rPr>
          <w:rFonts w:asciiTheme="minorHAnsi" w:eastAsia="Times New Roman" w:hAnsiTheme="minorHAnsi" w:cs="Calibri"/>
          <w:color w:val="000000" w:themeColor="text1"/>
          <w:sz w:val="23"/>
          <w:szCs w:val="23"/>
        </w:rPr>
      </w:pPr>
      <w:r w:rsidRPr="00FF160E">
        <w:rPr>
          <w:rFonts w:asciiTheme="minorHAnsi" w:eastAsia="Times New Roman" w:hAnsiTheme="minorHAnsi" w:cs="Calibri"/>
          <w:color w:val="000000" w:themeColor="text1"/>
          <w:sz w:val="23"/>
          <w:szCs w:val="23"/>
        </w:rPr>
        <w:t xml:space="preserve">The consultant will be expected to collaborate with national, regional and international institution/individuals involved in the GEF 2020 project. </w:t>
      </w:r>
    </w:p>
    <w:p w14:paraId="343CAD6B" w14:textId="77777777" w:rsidR="008911C8" w:rsidRPr="00FF160E" w:rsidRDefault="008911C8" w:rsidP="008911C8">
      <w:pPr>
        <w:pStyle w:val="ListParagraph"/>
        <w:numPr>
          <w:ilvl w:val="0"/>
          <w:numId w:val="12"/>
        </w:numPr>
        <w:rPr>
          <w:rFonts w:asciiTheme="minorHAnsi" w:eastAsia="Times New Roman" w:hAnsiTheme="minorHAnsi" w:cs="Calibri"/>
          <w:color w:val="000000" w:themeColor="text1"/>
          <w:sz w:val="23"/>
          <w:szCs w:val="23"/>
        </w:rPr>
      </w:pPr>
      <w:r w:rsidRPr="00FF160E">
        <w:rPr>
          <w:rFonts w:asciiTheme="minorHAnsi" w:eastAsia="Times New Roman" w:hAnsiTheme="minorHAnsi" w:cs="Calibri"/>
          <w:color w:val="000000" w:themeColor="text1"/>
          <w:sz w:val="23"/>
          <w:szCs w:val="23"/>
        </w:rPr>
        <w:t xml:space="preserve">The consultant will also be required to lead and participate in workshops and seminars with key stakeholders during the consultancy. </w:t>
      </w:r>
    </w:p>
    <w:p w14:paraId="1E4A60EA" w14:textId="77777777" w:rsidR="008911C8" w:rsidRPr="00FF160E" w:rsidRDefault="008911C8" w:rsidP="008911C8">
      <w:pPr>
        <w:pStyle w:val="ListParagraph"/>
        <w:numPr>
          <w:ilvl w:val="0"/>
          <w:numId w:val="12"/>
        </w:numPr>
        <w:rPr>
          <w:rFonts w:asciiTheme="minorHAnsi" w:eastAsia="Times New Roman" w:hAnsiTheme="minorHAnsi" w:cs="Calibri"/>
          <w:color w:val="000000" w:themeColor="text1"/>
          <w:sz w:val="23"/>
          <w:szCs w:val="23"/>
        </w:rPr>
      </w:pPr>
      <w:r w:rsidRPr="00FF160E">
        <w:rPr>
          <w:rFonts w:asciiTheme="minorHAnsi" w:eastAsia="Times New Roman" w:hAnsiTheme="minorHAnsi" w:cs="Calibri"/>
          <w:color w:val="000000" w:themeColor="text1"/>
          <w:sz w:val="23"/>
          <w:szCs w:val="23"/>
        </w:rPr>
        <w:t xml:space="preserve">The consultant will at a minimum be required to lead the Inception Workshop and Validation Workshop and participate in at least two other workshops with stakeholders. </w:t>
      </w:r>
    </w:p>
    <w:p w14:paraId="48E07905" w14:textId="77777777" w:rsidR="004047D7" w:rsidRPr="00FF160E" w:rsidRDefault="004047D7" w:rsidP="004047D7">
      <w:pPr>
        <w:spacing w:line="276" w:lineRule="auto"/>
        <w:jc w:val="both"/>
        <w:rPr>
          <w:rFonts w:asciiTheme="minorHAnsi" w:hAnsiTheme="minorHAnsi" w:cs="Calibri"/>
          <w:sz w:val="23"/>
          <w:szCs w:val="23"/>
          <w:lang w:val="en-GB"/>
        </w:rPr>
      </w:pPr>
    </w:p>
    <w:p w14:paraId="668F8104" w14:textId="77777777" w:rsidR="004047D7" w:rsidRPr="00FF160E" w:rsidRDefault="004047D7" w:rsidP="004047D7">
      <w:pPr>
        <w:spacing w:line="276" w:lineRule="auto"/>
        <w:jc w:val="both"/>
        <w:rPr>
          <w:rFonts w:asciiTheme="minorHAnsi" w:hAnsiTheme="minorHAnsi" w:cs="Calibri"/>
          <w:sz w:val="23"/>
          <w:szCs w:val="23"/>
          <w:lang w:val="en-GB"/>
        </w:rPr>
      </w:pPr>
      <w:r w:rsidRPr="00FF160E">
        <w:rPr>
          <w:rFonts w:asciiTheme="minorHAnsi" w:hAnsiTheme="minorHAnsi" w:cs="Calibri"/>
          <w:b/>
          <w:sz w:val="23"/>
          <w:szCs w:val="23"/>
          <w:lang w:val="en-GB"/>
        </w:rPr>
        <w:t>Experience</w:t>
      </w:r>
    </w:p>
    <w:p w14:paraId="6F4A5295" w14:textId="77777777" w:rsidR="008911C8" w:rsidRPr="00FF160E" w:rsidRDefault="004047D7" w:rsidP="004047D7">
      <w:pPr>
        <w:pStyle w:val="ListParagraph"/>
        <w:numPr>
          <w:ilvl w:val="0"/>
          <w:numId w:val="12"/>
        </w:numPr>
        <w:rPr>
          <w:rFonts w:asciiTheme="minorHAnsi" w:eastAsia="Times New Roman" w:hAnsiTheme="minorHAnsi" w:cs="Calibri"/>
          <w:sz w:val="23"/>
          <w:szCs w:val="23"/>
        </w:rPr>
      </w:pPr>
      <w:r w:rsidRPr="00FF160E">
        <w:rPr>
          <w:rFonts w:asciiTheme="minorHAnsi" w:eastAsia="Times New Roman" w:hAnsiTheme="minorHAnsi" w:cs="Calibri"/>
          <w:sz w:val="23"/>
          <w:szCs w:val="23"/>
        </w:rPr>
        <w:t xml:space="preserve">The Lead Consultant shall have minimum 15 years of professional experience in the field of Physical/Spatial/Land-use planning and a sound track record of at least 10 successfully completed </w:t>
      </w:r>
      <w:r w:rsidR="008911C8" w:rsidRPr="00FF160E">
        <w:rPr>
          <w:rFonts w:asciiTheme="minorHAnsi" w:eastAsia="Times New Roman" w:hAnsiTheme="minorHAnsi" w:cs="Calibri"/>
          <w:sz w:val="23"/>
          <w:szCs w:val="23"/>
        </w:rPr>
        <w:t>Zoning</w:t>
      </w:r>
      <w:r w:rsidRPr="00FF160E">
        <w:rPr>
          <w:rFonts w:asciiTheme="minorHAnsi" w:eastAsia="Times New Roman" w:hAnsiTheme="minorHAnsi" w:cs="Calibri"/>
          <w:sz w:val="23"/>
          <w:szCs w:val="23"/>
        </w:rPr>
        <w:t xml:space="preserve"> Plans or Spatial/Land-use Plans, out of which s/he shall have been the lead consultant or lead expert in a minimum of 5 (to be clearly stated in the CV provide evidence of such). </w:t>
      </w:r>
    </w:p>
    <w:p w14:paraId="498D0C7D" w14:textId="77777777" w:rsidR="008911C8" w:rsidRPr="00FF160E" w:rsidRDefault="004047D7" w:rsidP="004047D7">
      <w:pPr>
        <w:pStyle w:val="ListParagraph"/>
        <w:numPr>
          <w:ilvl w:val="0"/>
          <w:numId w:val="12"/>
        </w:numPr>
        <w:rPr>
          <w:rFonts w:asciiTheme="minorHAnsi" w:eastAsia="Times New Roman" w:hAnsiTheme="minorHAnsi" w:cs="Calibri"/>
          <w:sz w:val="23"/>
          <w:szCs w:val="23"/>
        </w:rPr>
      </w:pPr>
      <w:r w:rsidRPr="00FF160E">
        <w:rPr>
          <w:rFonts w:asciiTheme="minorHAnsi" w:eastAsia="Times New Roman" w:hAnsiTheme="minorHAnsi" w:cs="Calibri"/>
          <w:sz w:val="23"/>
          <w:szCs w:val="23"/>
        </w:rPr>
        <w:t xml:space="preserve">The Consultant should demonstrate capacity to develop GIS based Spatial and Land Use Plans by attaching copies of </w:t>
      </w:r>
      <w:r w:rsidR="008911C8" w:rsidRPr="00FF160E">
        <w:rPr>
          <w:rFonts w:asciiTheme="minorHAnsi" w:eastAsia="Times New Roman" w:hAnsiTheme="minorHAnsi" w:cs="Calibri"/>
          <w:sz w:val="23"/>
          <w:szCs w:val="23"/>
        </w:rPr>
        <w:t>Zoning</w:t>
      </w:r>
      <w:r w:rsidRPr="00FF160E">
        <w:rPr>
          <w:rFonts w:asciiTheme="minorHAnsi" w:eastAsia="Times New Roman" w:hAnsiTheme="minorHAnsi" w:cs="Calibri"/>
          <w:sz w:val="23"/>
          <w:szCs w:val="23"/>
        </w:rPr>
        <w:t xml:space="preserve"> Plans. </w:t>
      </w:r>
    </w:p>
    <w:p w14:paraId="69D69EF9" w14:textId="5EDC6D06" w:rsidR="003C0EF0" w:rsidRDefault="004047D7" w:rsidP="008911C8">
      <w:pPr>
        <w:pStyle w:val="ListParagraph"/>
        <w:numPr>
          <w:ilvl w:val="0"/>
          <w:numId w:val="12"/>
        </w:numPr>
        <w:rPr>
          <w:rFonts w:asciiTheme="minorHAnsi" w:eastAsia="Times New Roman" w:hAnsiTheme="minorHAnsi" w:cs="Calibri"/>
          <w:sz w:val="23"/>
          <w:szCs w:val="23"/>
        </w:rPr>
      </w:pPr>
      <w:r w:rsidRPr="00FF160E">
        <w:rPr>
          <w:rFonts w:asciiTheme="minorHAnsi" w:eastAsia="Times New Roman" w:hAnsiTheme="minorHAnsi" w:cs="Calibri"/>
          <w:sz w:val="23"/>
          <w:szCs w:val="23"/>
        </w:rPr>
        <w:t xml:space="preserve">Previous experience/knowledge in incorporation/mainstreaming of </w:t>
      </w:r>
      <w:r w:rsidR="008911C8" w:rsidRPr="00FF160E">
        <w:rPr>
          <w:rFonts w:asciiTheme="minorHAnsi" w:eastAsia="Times New Roman" w:hAnsiTheme="minorHAnsi" w:cs="Calibri"/>
          <w:sz w:val="23"/>
          <w:szCs w:val="23"/>
        </w:rPr>
        <w:t xml:space="preserve">MPA, </w:t>
      </w:r>
      <w:r w:rsidRPr="00FF160E">
        <w:rPr>
          <w:rFonts w:asciiTheme="minorHAnsi" w:eastAsia="Times New Roman" w:hAnsiTheme="minorHAnsi" w:cs="Calibri"/>
          <w:sz w:val="23"/>
          <w:szCs w:val="23"/>
        </w:rPr>
        <w:t xml:space="preserve">Climate Change issues in the development of Spatial Plans or </w:t>
      </w:r>
      <w:r w:rsidR="008911C8" w:rsidRPr="00FF160E">
        <w:rPr>
          <w:rFonts w:asciiTheme="minorHAnsi" w:eastAsia="Times New Roman" w:hAnsiTheme="minorHAnsi" w:cs="Calibri"/>
          <w:sz w:val="23"/>
          <w:szCs w:val="23"/>
        </w:rPr>
        <w:t>Zoning</w:t>
      </w:r>
      <w:r w:rsidRPr="00FF160E">
        <w:rPr>
          <w:rFonts w:asciiTheme="minorHAnsi" w:eastAsia="Times New Roman" w:hAnsiTheme="minorHAnsi" w:cs="Calibri"/>
          <w:sz w:val="23"/>
          <w:szCs w:val="23"/>
        </w:rPr>
        <w:t xml:space="preserve"> Plans shall be considered an advantage.</w:t>
      </w:r>
    </w:p>
    <w:p w14:paraId="494F63CF" w14:textId="3120E1CB" w:rsidR="004978BE" w:rsidRPr="004978BE" w:rsidRDefault="004978BE" w:rsidP="004978BE">
      <w:pPr>
        <w:pStyle w:val="ListParagraph"/>
        <w:numPr>
          <w:ilvl w:val="0"/>
          <w:numId w:val="12"/>
        </w:numPr>
        <w:rPr>
          <w:rFonts w:asciiTheme="minorHAnsi" w:eastAsia="Times New Roman" w:hAnsiTheme="minorHAnsi" w:cs="Calibri"/>
          <w:sz w:val="23"/>
          <w:szCs w:val="23"/>
        </w:rPr>
      </w:pPr>
      <w:r w:rsidRPr="00FF160E">
        <w:rPr>
          <w:rFonts w:asciiTheme="minorHAnsi" w:eastAsia="Times New Roman" w:hAnsiTheme="minorHAnsi" w:cs="Calibri"/>
          <w:sz w:val="23"/>
          <w:szCs w:val="23"/>
        </w:rPr>
        <w:t xml:space="preserve">Familiarity with The Bahamas is desirable. </w:t>
      </w:r>
    </w:p>
    <w:p w14:paraId="32B2C059" w14:textId="77777777" w:rsidR="003C0EF0" w:rsidRPr="00FF160E" w:rsidRDefault="003C0EF0" w:rsidP="00111817">
      <w:pPr>
        <w:spacing w:line="276" w:lineRule="auto"/>
        <w:jc w:val="both"/>
        <w:rPr>
          <w:rFonts w:asciiTheme="minorHAnsi" w:hAnsiTheme="minorHAnsi" w:cs="Calibri"/>
          <w:b/>
          <w:sz w:val="23"/>
          <w:szCs w:val="23"/>
          <w:lang w:val="en-GB"/>
        </w:rPr>
      </w:pPr>
    </w:p>
    <w:p w14:paraId="684FF958" w14:textId="1CB5123A" w:rsidR="00111817" w:rsidRPr="00FF160E" w:rsidRDefault="00111817" w:rsidP="00111817">
      <w:pPr>
        <w:spacing w:line="276" w:lineRule="auto"/>
        <w:jc w:val="both"/>
        <w:rPr>
          <w:rFonts w:asciiTheme="minorHAnsi" w:hAnsiTheme="minorHAnsi" w:cs="Calibri"/>
          <w:sz w:val="23"/>
          <w:szCs w:val="23"/>
          <w:lang w:val="en-GB"/>
        </w:rPr>
      </w:pPr>
      <w:r w:rsidRPr="00FF160E">
        <w:rPr>
          <w:rFonts w:asciiTheme="minorHAnsi" w:hAnsiTheme="minorHAnsi" w:cs="Calibri"/>
          <w:b/>
          <w:sz w:val="23"/>
          <w:szCs w:val="23"/>
          <w:lang w:val="en-GB"/>
        </w:rPr>
        <w:t xml:space="preserve">Language </w:t>
      </w:r>
    </w:p>
    <w:p w14:paraId="0AA4D0B8" w14:textId="7C14A32E" w:rsidR="00FF160E" w:rsidRDefault="00FF160E">
      <w:pPr>
        <w:rPr>
          <w:rFonts w:ascii="Calibri" w:hAnsi="Calibri" w:cs="Calibri"/>
          <w:sz w:val="23"/>
          <w:szCs w:val="23"/>
          <w:lang w:val="en-GB"/>
        </w:rPr>
      </w:pPr>
      <w:r w:rsidRPr="00FF160E">
        <w:rPr>
          <w:rFonts w:asciiTheme="minorHAnsi" w:hAnsiTheme="minorHAnsi" w:cs="Calibri"/>
          <w:sz w:val="23"/>
          <w:szCs w:val="23"/>
          <w:lang w:val="en-GB"/>
        </w:rPr>
        <w:t>Fluency in English is required</w:t>
      </w:r>
      <w:r>
        <w:rPr>
          <w:rFonts w:asciiTheme="minorHAnsi" w:hAnsiTheme="minorHAnsi" w:cs="Calibri"/>
          <w:sz w:val="23"/>
          <w:szCs w:val="23"/>
          <w:lang w:val="en-GB"/>
        </w:rPr>
        <w:t>.</w:t>
      </w:r>
      <w:r>
        <w:rPr>
          <w:rFonts w:ascii="Calibri" w:hAnsi="Calibri" w:cs="Calibri"/>
          <w:sz w:val="23"/>
          <w:szCs w:val="23"/>
          <w:lang w:val="en-GB"/>
        </w:rPr>
        <w:br w:type="page"/>
      </w:r>
    </w:p>
    <w:p w14:paraId="013050EB" w14:textId="325C6AF3" w:rsidR="00FF160E" w:rsidRPr="00FF160E" w:rsidRDefault="00FF160E" w:rsidP="00FF160E">
      <w:pPr>
        <w:spacing w:line="276" w:lineRule="auto"/>
        <w:ind w:left="360"/>
        <w:jc w:val="both"/>
        <w:rPr>
          <w:rFonts w:asciiTheme="minorHAnsi" w:hAnsiTheme="minorHAnsi" w:cs="Calibri"/>
          <w:b/>
          <w:sz w:val="23"/>
          <w:szCs w:val="23"/>
        </w:rPr>
      </w:pPr>
      <w:r w:rsidRPr="00FF160E">
        <w:rPr>
          <w:rFonts w:asciiTheme="minorHAnsi" w:hAnsiTheme="minorHAnsi" w:cs="Calibri"/>
          <w:b/>
          <w:sz w:val="23"/>
          <w:szCs w:val="23"/>
        </w:rPr>
        <w:lastRenderedPageBreak/>
        <w:t>Conservation Finance Specialist</w:t>
      </w:r>
    </w:p>
    <w:p w14:paraId="359CF886" w14:textId="77777777" w:rsidR="00FF160E" w:rsidRPr="00FF160E" w:rsidRDefault="00FF160E" w:rsidP="00FF160E">
      <w:pPr>
        <w:spacing w:line="276" w:lineRule="auto"/>
        <w:ind w:left="360"/>
        <w:jc w:val="both"/>
        <w:rPr>
          <w:rFonts w:asciiTheme="minorHAnsi" w:hAnsiTheme="minorHAnsi" w:cs="Calibri"/>
          <w:b/>
          <w:sz w:val="23"/>
          <w:szCs w:val="23"/>
          <w:lang w:val="en-G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FF160E" w:rsidRPr="00FF160E" w14:paraId="5DA7EF1B" w14:textId="77777777" w:rsidTr="00BA27EE">
        <w:tc>
          <w:tcPr>
            <w:tcW w:w="9360" w:type="dxa"/>
            <w:shd w:val="clear" w:color="auto" w:fill="auto"/>
          </w:tcPr>
          <w:p w14:paraId="61F70C83" w14:textId="3790908B" w:rsidR="00FF160E" w:rsidRPr="00FF160E" w:rsidRDefault="00FF160E" w:rsidP="00FF160E">
            <w:pPr>
              <w:spacing w:line="276" w:lineRule="auto"/>
              <w:ind w:left="360"/>
              <w:jc w:val="both"/>
              <w:rPr>
                <w:rFonts w:asciiTheme="minorHAnsi" w:hAnsiTheme="minorHAnsi" w:cs="Calibri"/>
                <w:sz w:val="23"/>
                <w:szCs w:val="23"/>
                <w:lang w:val="en-GB"/>
              </w:rPr>
            </w:pPr>
            <w:r w:rsidRPr="00FF160E">
              <w:rPr>
                <w:rFonts w:asciiTheme="minorHAnsi" w:hAnsiTheme="minorHAnsi" w:cs="Calibri"/>
                <w:b/>
                <w:sz w:val="23"/>
                <w:szCs w:val="23"/>
                <w:lang w:val="en-GB"/>
              </w:rPr>
              <w:t xml:space="preserve">Project: Meeting the Challenge of 2020 in </w:t>
            </w:r>
            <w:r>
              <w:rPr>
                <w:rFonts w:asciiTheme="minorHAnsi" w:hAnsiTheme="minorHAnsi" w:cs="Calibri"/>
                <w:b/>
                <w:sz w:val="23"/>
                <w:szCs w:val="23"/>
                <w:lang w:val="en-GB"/>
              </w:rPr>
              <w:t>T</w:t>
            </w:r>
            <w:r w:rsidRPr="00FF160E">
              <w:rPr>
                <w:rFonts w:asciiTheme="minorHAnsi" w:hAnsiTheme="minorHAnsi" w:cs="Calibri"/>
                <w:b/>
                <w:sz w:val="23"/>
                <w:szCs w:val="23"/>
                <w:lang w:val="en-GB"/>
              </w:rPr>
              <w:t>he Bahamas</w:t>
            </w:r>
          </w:p>
        </w:tc>
      </w:tr>
      <w:tr w:rsidR="00FF160E" w:rsidRPr="00FF160E" w14:paraId="48A59DB1" w14:textId="77777777" w:rsidTr="00BA27EE">
        <w:tc>
          <w:tcPr>
            <w:tcW w:w="9360" w:type="dxa"/>
            <w:shd w:val="clear" w:color="auto" w:fill="auto"/>
          </w:tcPr>
          <w:p w14:paraId="0E8CBFC5" w14:textId="77777777" w:rsidR="00FF160E" w:rsidRPr="00FF160E" w:rsidRDefault="00FF160E" w:rsidP="00FF160E">
            <w:pPr>
              <w:spacing w:line="276" w:lineRule="auto"/>
              <w:ind w:left="360"/>
              <w:jc w:val="both"/>
              <w:rPr>
                <w:rFonts w:asciiTheme="minorHAnsi" w:hAnsiTheme="minorHAnsi" w:cs="Calibri"/>
                <w:sz w:val="23"/>
                <w:szCs w:val="23"/>
                <w:lang w:val="en-GB"/>
              </w:rPr>
            </w:pPr>
            <w:r w:rsidRPr="00FF160E">
              <w:rPr>
                <w:rFonts w:asciiTheme="minorHAnsi" w:hAnsiTheme="minorHAnsi" w:cs="Calibri"/>
                <w:b/>
                <w:sz w:val="23"/>
                <w:szCs w:val="23"/>
                <w:lang w:val="en-GB"/>
              </w:rPr>
              <w:t>Post title</w:t>
            </w:r>
            <w:r w:rsidRPr="00FF160E">
              <w:rPr>
                <w:rFonts w:asciiTheme="minorHAnsi" w:hAnsiTheme="minorHAnsi" w:cs="Calibri"/>
                <w:sz w:val="23"/>
                <w:szCs w:val="23"/>
                <w:lang w:val="en-GB"/>
              </w:rPr>
              <w:t>: Conservation Finance Specialist</w:t>
            </w:r>
          </w:p>
        </w:tc>
      </w:tr>
      <w:tr w:rsidR="00FF160E" w:rsidRPr="00FF160E" w14:paraId="41524A1B" w14:textId="77777777" w:rsidTr="00BA27EE">
        <w:tc>
          <w:tcPr>
            <w:tcW w:w="9360" w:type="dxa"/>
            <w:shd w:val="clear" w:color="auto" w:fill="auto"/>
          </w:tcPr>
          <w:p w14:paraId="149F60D3" w14:textId="77777777" w:rsidR="00FF160E" w:rsidRPr="00FF160E" w:rsidRDefault="00FF160E" w:rsidP="00FF160E">
            <w:pPr>
              <w:spacing w:line="276" w:lineRule="auto"/>
              <w:ind w:left="360"/>
              <w:jc w:val="both"/>
              <w:rPr>
                <w:rFonts w:asciiTheme="minorHAnsi" w:hAnsiTheme="minorHAnsi" w:cs="Calibri"/>
                <w:sz w:val="23"/>
                <w:szCs w:val="23"/>
                <w:lang w:val="en-GB"/>
              </w:rPr>
            </w:pPr>
            <w:r w:rsidRPr="00FF160E">
              <w:rPr>
                <w:rFonts w:asciiTheme="minorHAnsi" w:hAnsiTheme="minorHAnsi" w:cs="Calibri"/>
                <w:b/>
                <w:sz w:val="23"/>
                <w:szCs w:val="23"/>
                <w:lang w:val="en-GB"/>
              </w:rPr>
              <w:t>Duration</w:t>
            </w:r>
            <w:r w:rsidRPr="00FF160E">
              <w:rPr>
                <w:rFonts w:asciiTheme="minorHAnsi" w:hAnsiTheme="minorHAnsi" w:cs="Calibri"/>
                <w:sz w:val="23"/>
                <w:szCs w:val="23"/>
                <w:lang w:val="en-GB"/>
              </w:rPr>
              <w:t xml:space="preserve">: 9-12 months </w:t>
            </w:r>
          </w:p>
        </w:tc>
      </w:tr>
      <w:tr w:rsidR="00FF160E" w:rsidRPr="00FF160E" w14:paraId="3203A2CC" w14:textId="77777777" w:rsidTr="00BA27EE">
        <w:tc>
          <w:tcPr>
            <w:tcW w:w="9360" w:type="dxa"/>
            <w:shd w:val="clear" w:color="auto" w:fill="auto"/>
          </w:tcPr>
          <w:p w14:paraId="0CF1C447" w14:textId="5BEB1FF4" w:rsidR="00FF160E" w:rsidRPr="00FF160E" w:rsidRDefault="00FF160E" w:rsidP="00FF160E">
            <w:pPr>
              <w:spacing w:line="276" w:lineRule="auto"/>
              <w:ind w:left="360"/>
              <w:jc w:val="both"/>
              <w:rPr>
                <w:rFonts w:asciiTheme="minorHAnsi" w:hAnsiTheme="minorHAnsi" w:cs="Calibri"/>
                <w:b/>
                <w:sz w:val="23"/>
                <w:szCs w:val="23"/>
                <w:lang w:val="en-GB"/>
              </w:rPr>
            </w:pPr>
            <w:r w:rsidRPr="00FF160E">
              <w:rPr>
                <w:rFonts w:asciiTheme="minorHAnsi" w:hAnsiTheme="minorHAnsi" w:cs="Calibri"/>
                <w:b/>
                <w:sz w:val="23"/>
                <w:szCs w:val="23"/>
                <w:lang w:val="en-GB"/>
              </w:rPr>
              <w:t>Duty station</w:t>
            </w:r>
            <w:r w:rsidRPr="00FF160E">
              <w:rPr>
                <w:rFonts w:asciiTheme="minorHAnsi" w:hAnsiTheme="minorHAnsi" w:cs="Calibri"/>
                <w:sz w:val="23"/>
                <w:szCs w:val="23"/>
                <w:lang w:val="en-GB"/>
              </w:rPr>
              <w:t xml:space="preserve">: </w:t>
            </w:r>
            <w:r>
              <w:rPr>
                <w:rFonts w:asciiTheme="minorHAnsi" w:hAnsiTheme="minorHAnsi" w:cs="Calibri"/>
                <w:sz w:val="23"/>
                <w:szCs w:val="23"/>
                <w:lang w:val="en-GB"/>
              </w:rPr>
              <w:t>Home-based</w:t>
            </w:r>
          </w:p>
        </w:tc>
      </w:tr>
    </w:tbl>
    <w:p w14:paraId="3DA0627C" w14:textId="77777777" w:rsidR="00FF160E" w:rsidRPr="00FF160E" w:rsidRDefault="00FF160E" w:rsidP="00FF160E">
      <w:pPr>
        <w:spacing w:line="276" w:lineRule="auto"/>
        <w:jc w:val="both"/>
        <w:rPr>
          <w:rFonts w:asciiTheme="minorHAnsi" w:hAnsiTheme="minorHAnsi" w:cs="Calibri"/>
          <w:b/>
          <w:sz w:val="23"/>
          <w:szCs w:val="23"/>
          <w:lang w:val="en-GB"/>
        </w:rPr>
      </w:pPr>
    </w:p>
    <w:p w14:paraId="4CEEFEEC" w14:textId="77777777" w:rsidR="00FF160E" w:rsidRPr="00FF160E" w:rsidRDefault="00FF160E" w:rsidP="00FF160E">
      <w:pPr>
        <w:spacing w:line="276" w:lineRule="auto"/>
        <w:ind w:left="360"/>
        <w:jc w:val="both"/>
        <w:rPr>
          <w:rFonts w:asciiTheme="minorHAnsi" w:hAnsiTheme="minorHAnsi" w:cs="Calibri"/>
          <w:sz w:val="23"/>
          <w:szCs w:val="23"/>
          <w:u w:val="single"/>
          <w:lang w:val="en-GB"/>
        </w:rPr>
      </w:pPr>
      <w:r w:rsidRPr="00FF160E">
        <w:rPr>
          <w:rFonts w:asciiTheme="minorHAnsi" w:hAnsiTheme="minorHAnsi" w:cs="Calibri"/>
          <w:b/>
          <w:sz w:val="23"/>
          <w:szCs w:val="23"/>
          <w:u w:val="single"/>
          <w:lang w:val="en-GB"/>
        </w:rPr>
        <w:t>Expected Outcomes and Deliverables</w:t>
      </w:r>
    </w:p>
    <w:p w14:paraId="07B66F57" w14:textId="77777777" w:rsidR="00FF160E" w:rsidRPr="00FF160E" w:rsidRDefault="00FF160E" w:rsidP="00FF160E">
      <w:pPr>
        <w:spacing w:line="276" w:lineRule="auto"/>
        <w:ind w:left="360"/>
        <w:jc w:val="both"/>
        <w:rPr>
          <w:rFonts w:asciiTheme="minorHAnsi" w:hAnsiTheme="minorHAnsi" w:cs="Calibri"/>
          <w:sz w:val="23"/>
          <w:szCs w:val="23"/>
          <w:lang w:val="en-GB"/>
        </w:rPr>
      </w:pPr>
    </w:p>
    <w:p w14:paraId="7CDA1AA5" w14:textId="0711B037" w:rsidR="00FF160E" w:rsidRPr="00FF160E" w:rsidRDefault="00FF160E" w:rsidP="00FF160E">
      <w:pPr>
        <w:spacing w:line="276" w:lineRule="auto"/>
        <w:ind w:left="360"/>
        <w:jc w:val="both"/>
        <w:rPr>
          <w:rFonts w:asciiTheme="minorHAnsi" w:hAnsiTheme="minorHAnsi" w:cs="Calibri"/>
          <w:sz w:val="23"/>
          <w:szCs w:val="23"/>
          <w:lang w:val="en-GB"/>
        </w:rPr>
      </w:pPr>
      <w:r w:rsidRPr="00FF160E">
        <w:rPr>
          <w:rFonts w:asciiTheme="minorHAnsi" w:hAnsiTheme="minorHAnsi" w:cs="Calibri"/>
          <w:sz w:val="23"/>
          <w:szCs w:val="23"/>
          <w:lang w:val="en-GB"/>
        </w:rPr>
        <w:t xml:space="preserve">The consultant will be responsible for </w:t>
      </w:r>
      <w:r>
        <w:rPr>
          <w:rFonts w:asciiTheme="minorHAnsi" w:hAnsiTheme="minorHAnsi" w:cs="Calibri"/>
          <w:sz w:val="23"/>
          <w:szCs w:val="23"/>
          <w:lang w:val="en-GB"/>
        </w:rPr>
        <w:t>O</w:t>
      </w:r>
      <w:r w:rsidRPr="00FF160E">
        <w:rPr>
          <w:rFonts w:asciiTheme="minorHAnsi" w:hAnsiTheme="minorHAnsi" w:cs="Calibri"/>
          <w:sz w:val="23"/>
          <w:szCs w:val="23"/>
          <w:lang w:val="en-GB"/>
        </w:rPr>
        <w:t>utputs 2.2.1 under the project document, relating to business plan development and increased financial sustainability and cost reduction at two target MPAs</w:t>
      </w:r>
      <w:r w:rsidR="00800D7C">
        <w:rPr>
          <w:rFonts w:asciiTheme="minorHAnsi" w:hAnsiTheme="minorHAnsi" w:cs="Calibri"/>
          <w:sz w:val="23"/>
          <w:szCs w:val="23"/>
          <w:lang w:val="en-GB"/>
        </w:rPr>
        <w:t xml:space="preserve"> -</w:t>
      </w:r>
      <w:r w:rsidRPr="00FF160E">
        <w:rPr>
          <w:rFonts w:asciiTheme="minorHAnsi" w:hAnsiTheme="minorHAnsi" w:cs="Calibri"/>
          <w:sz w:val="23"/>
          <w:szCs w:val="23"/>
          <w:lang w:val="en-GB"/>
        </w:rPr>
        <w:t xml:space="preserve"> Lucayan National Park and Moriah Harbour National Park.</w:t>
      </w:r>
    </w:p>
    <w:p w14:paraId="563D1511" w14:textId="77777777" w:rsidR="00FF160E" w:rsidRPr="00FF160E" w:rsidRDefault="00FF160E" w:rsidP="00FF160E">
      <w:pPr>
        <w:spacing w:line="276" w:lineRule="auto"/>
        <w:ind w:left="360"/>
        <w:jc w:val="both"/>
        <w:rPr>
          <w:rFonts w:asciiTheme="minorHAnsi" w:hAnsiTheme="minorHAnsi" w:cs="Calibri"/>
          <w:sz w:val="23"/>
          <w:szCs w:val="23"/>
        </w:rPr>
      </w:pPr>
      <w:r w:rsidRPr="00FF160E">
        <w:rPr>
          <w:rFonts w:asciiTheme="minorHAnsi" w:hAnsiTheme="minorHAnsi" w:cs="Calibri"/>
          <w:sz w:val="23"/>
          <w:szCs w:val="23"/>
        </w:rPr>
        <w:t xml:space="preserve">The conservation finance expert will support the project team and liaise with other national consultants and project partners, in the following specific activities: </w:t>
      </w:r>
    </w:p>
    <w:p w14:paraId="005E0106" w14:textId="4CA1DCBC" w:rsidR="00FF160E" w:rsidRPr="00FF160E" w:rsidRDefault="00FF160E" w:rsidP="00FF160E">
      <w:pPr>
        <w:numPr>
          <w:ilvl w:val="0"/>
          <w:numId w:val="12"/>
        </w:numPr>
        <w:spacing w:line="276" w:lineRule="auto"/>
        <w:jc w:val="both"/>
        <w:rPr>
          <w:rFonts w:asciiTheme="minorHAnsi" w:hAnsiTheme="minorHAnsi" w:cs="Calibri"/>
          <w:sz w:val="23"/>
          <w:szCs w:val="23"/>
        </w:rPr>
      </w:pPr>
      <w:r w:rsidRPr="00FF160E">
        <w:rPr>
          <w:rFonts w:asciiTheme="minorHAnsi" w:hAnsiTheme="minorHAnsi" w:cs="Calibri"/>
          <w:sz w:val="23"/>
          <w:szCs w:val="23"/>
        </w:rPr>
        <w:t>Do the financial sustainability scorecard for BNT as the baseline assessment</w:t>
      </w:r>
    </w:p>
    <w:p w14:paraId="315A0079" w14:textId="77777777" w:rsidR="00FF160E" w:rsidRPr="00FF160E" w:rsidRDefault="00FF160E" w:rsidP="00FF160E">
      <w:pPr>
        <w:numPr>
          <w:ilvl w:val="0"/>
          <w:numId w:val="12"/>
        </w:numPr>
        <w:spacing w:line="276" w:lineRule="auto"/>
        <w:jc w:val="both"/>
        <w:rPr>
          <w:rFonts w:asciiTheme="minorHAnsi" w:hAnsiTheme="minorHAnsi" w:cs="Calibri"/>
          <w:sz w:val="23"/>
          <w:szCs w:val="23"/>
        </w:rPr>
      </w:pPr>
      <w:r w:rsidRPr="00FF160E">
        <w:rPr>
          <w:rFonts w:asciiTheme="minorHAnsi" w:hAnsiTheme="minorHAnsi" w:cs="Calibri"/>
          <w:sz w:val="23"/>
          <w:szCs w:val="23"/>
        </w:rPr>
        <w:t xml:space="preserve">Conduct a WTP survey of visitors to Grand Bahama to collect data on </w:t>
      </w:r>
    </w:p>
    <w:p w14:paraId="64D0EBC3" w14:textId="77777777" w:rsidR="00FF160E" w:rsidRPr="00FF160E" w:rsidRDefault="00FF160E" w:rsidP="00FF160E">
      <w:pPr>
        <w:numPr>
          <w:ilvl w:val="0"/>
          <w:numId w:val="15"/>
        </w:numPr>
        <w:spacing w:line="276" w:lineRule="auto"/>
        <w:jc w:val="both"/>
        <w:rPr>
          <w:rFonts w:asciiTheme="minorHAnsi" w:hAnsiTheme="minorHAnsi" w:cs="Calibri"/>
          <w:sz w:val="23"/>
          <w:szCs w:val="23"/>
        </w:rPr>
      </w:pPr>
      <w:r w:rsidRPr="00FF160E">
        <w:rPr>
          <w:rFonts w:asciiTheme="minorHAnsi" w:hAnsiTheme="minorHAnsi" w:cs="Calibri"/>
          <w:sz w:val="23"/>
          <w:szCs w:val="23"/>
        </w:rPr>
        <w:t>Visitor preferences on facilities and infrastructure (to help prioritize future investments)</w:t>
      </w:r>
    </w:p>
    <w:p w14:paraId="3DF17CD8" w14:textId="77777777" w:rsidR="00FF160E" w:rsidRPr="00FF160E" w:rsidRDefault="00FF160E" w:rsidP="00FF160E">
      <w:pPr>
        <w:numPr>
          <w:ilvl w:val="0"/>
          <w:numId w:val="15"/>
        </w:numPr>
        <w:spacing w:line="276" w:lineRule="auto"/>
        <w:jc w:val="both"/>
        <w:rPr>
          <w:rFonts w:asciiTheme="minorHAnsi" w:hAnsiTheme="minorHAnsi" w:cs="Calibri"/>
          <w:sz w:val="23"/>
          <w:szCs w:val="23"/>
        </w:rPr>
      </w:pPr>
      <w:r w:rsidRPr="00FF160E">
        <w:rPr>
          <w:rFonts w:asciiTheme="minorHAnsi" w:hAnsiTheme="minorHAnsi" w:cs="Calibri"/>
          <w:sz w:val="23"/>
          <w:szCs w:val="23"/>
        </w:rPr>
        <w:t>Visitor WTP for entrance fees to Lucayan with planned infrastructure</w:t>
      </w:r>
    </w:p>
    <w:p w14:paraId="744F3E9C" w14:textId="77777777" w:rsidR="00FF160E" w:rsidRPr="00FF160E" w:rsidRDefault="00FF160E" w:rsidP="00FF160E">
      <w:pPr>
        <w:numPr>
          <w:ilvl w:val="0"/>
          <w:numId w:val="15"/>
        </w:numPr>
        <w:spacing w:line="276" w:lineRule="auto"/>
        <w:jc w:val="both"/>
        <w:rPr>
          <w:rFonts w:asciiTheme="minorHAnsi" w:hAnsiTheme="minorHAnsi" w:cs="Calibri"/>
          <w:sz w:val="23"/>
          <w:szCs w:val="23"/>
        </w:rPr>
      </w:pPr>
      <w:r w:rsidRPr="00FF160E">
        <w:rPr>
          <w:rFonts w:asciiTheme="minorHAnsi" w:hAnsiTheme="minorHAnsi" w:cs="Calibri"/>
          <w:sz w:val="23"/>
          <w:szCs w:val="23"/>
        </w:rPr>
        <w:t xml:space="preserve">Visitor WTP for entrance fees under potential future investment scenarios e.g. Lucayan village, video on caves, watersports rentals etc. </w:t>
      </w:r>
    </w:p>
    <w:p w14:paraId="1F21E634" w14:textId="77777777" w:rsidR="00FF160E" w:rsidRPr="00FF160E" w:rsidRDefault="00FF160E" w:rsidP="00FF160E">
      <w:pPr>
        <w:numPr>
          <w:ilvl w:val="0"/>
          <w:numId w:val="15"/>
        </w:numPr>
        <w:spacing w:line="276" w:lineRule="auto"/>
        <w:jc w:val="both"/>
        <w:rPr>
          <w:rFonts w:asciiTheme="minorHAnsi" w:hAnsiTheme="minorHAnsi" w:cs="Calibri"/>
          <w:sz w:val="23"/>
          <w:szCs w:val="23"/>
        </w:rPr>
      </w:pPr>
      <w:r w:rsidRPr="00FF160E">
        <w:rPr>
          <w:rFonts w:asciiTheme="minorHAnsi" w:hAnsiTheme="minorHAnsi" w:cs="Calibri"/>
          <w:sz w:val="23"/>
          <w:szCs w:val="23"/>
        </w:rPr>
        <w:t>WTP for other MPAs on Grand Bahama</w:t>
      </w:r>
    </w:p>
    <w:p w14:paraId="7289125C" w14:textId="77777777" w:rsidR="00FF160E" w:rsidRPr="00FF160E" w:rsidRDefault="00FF160E" w:rsidP="00FF160E">
      <w:pPr>
        <w:numPr>
          <w:ilvl w:val="0"/>
          <w:numId w:val="15"/>
        </w:numPr>
        <w:spacing w:line="276" w:lineRule="auto"/>
        <w:jc w:val="both"/>
        <w:rPr>
          <w:rFonts w:asciiTheme="minorHAnsi" w:hAnsiTheme="minorHAnsi" w:cs="Calibri"/>
          <w:sz w:val="23"/>
          <w:szCs w:val="23"/>
        </w:rPr>
      </w:pPr>
      <w:r w:rsidRPr="00FF160E">
        <w:rPr>
          <w:rFonts w:asciiTheme="minorHAnsi" w:hAnsiTheme="minorHAnsi" w:cs="Calibri"/>
          <w:sz w:val="23"/>
          <w:szCs w:val="23"/>
        </w:rPr>
        <w:t xml:space="preserve">Data on visitor spending in Grand Bahama, on eco-tourism related activities and MPA visitation. </w:t>
      </w:r>
    </w:p>
    <w:p w14:paraId="0F92397A" w14:textId="77777777" w:rsidR="00FF160E" w:rsidRPr="00FF160E" w:rsidRDefault="00FF160E" w:rsidP="00FF160E">
      <w:pPr>
        <w:numPr>
          <w:ilvl w:val="0"/>
          <w:numId w:val="12"/>
        </w:numPr>
        <w:spacing w:line="276" w:lineRule="auto"/>
        <w:jc w:val="both"/>
        <w:rPr>
          <w:rFonts w:asciiTheme="minorHAnsi" w:hAnsiTheme="minorHAnsi" w:cs="Calibri"/>
          <w:sz w:val="23"/>
          <w:szCs w:val="23"/>
        </w:rPr>
      </w:pPr>
      <w:r w:rsidRPr="00FF160E">
        <w:rPr>
          <w:rFonts w:asciiTheme="minorHAnsi" w:hAnsiTheme="minorHAnsi" w:cs="Calibri"/>
          <w:sz w:val="23"/>
          <w:szCs w:val="23"/>
        </w:rPr>
        <w:t>In consultation with a team including the MPA on-site staff, board member (where applicable), local partners and a staff member from the managing organization, use the draft business plan for Lucayan National Park to develop a full business plan for this park.  This would include an economic impact analysis, a functional analysis of expected costs under different scenarios (including necessary spending related to other critical aspects of effectiveness e.g. monitoring, threat mitigation, enforcement) a marketing plan and additional work to develop the financial plan with associated sustainable financial mechanisms</w:t>
      </w:r>
    </w:p>
    <w:p w14:paraId="77B3C014" w14:textId="77777777" w:rsidR="00FF160E" w:rsidRPr="00FF160E" w:rsidRDefault="00FF160E" w:rsidP="00FF160E">
      <w:pPr>
        <w:numPr>
          <w:ilvl w:val="0"/>
          <w:numId w:val="12"/>
        </w:numPr>
        <w:spacing w:line="276" w:lineRule="auto"/>
        <w:jc w:val="both"/>
        <w:rPr>
          <w:rFonts w:asciiTheme="minorHAnsi" w:hAnsiTheme="minorHAnsi" w:cs="Calibri"/>
          <w:sz w:val="23"/>
          <w:szCs w:val="23"/>
        </w:rPr>
      </w:pPr>
      <w:r w:rsidRPr="00FF160E">
        <w:rPr>
          <w:rFonts w:asciiTheme="minorHAnsi" w:hAnsiTheme="minorHAnsi" w:cs="Calibri"/>
          <w:sz w:val="23"/>
          <w:szCs w:val="23"/>
        </w:rPr>
        <w:t xml:space="preserve">In consultation with a team including the MPA on-site staff, board member (where applicable), local partners and a staff member from the managing organization, write a draft business plan for Moriah </w:t>
      </w:r>
      <w:proofErr w:type="spellStart"/>
      <w:r w:rsidRPr="00FF160E">
        <w:rPr>
          <w:rFonts w:asciiTheme="minorHAnsi" w:hAnsiTheme="minorHAnsi" w:cs="Calibri"/>
          <w:sz w:val="23"/>
          <w:szCs w:val="23"/>
        </w:rPr>
        <w:t>Harbour</w:t>
      </w:r>
      <w:proofErr w:type="spellEnd"/>
      <w:r w:rsidRPr="00FF160E">
        <w:rPr>
          <w:rFonts w:asciiTheme="minorHAnsi" w:hAnsiTheme="minorHAnsi" w:cs="Calibri"/>
          <w:sz w:val="23"/>
          <w:szCs w:val="23"/>
        </w:rPr>
        <w:t xml:space="preserve"> National Park, with the content detailed in the project document, including a market analysis, economic impact analysis, functional area analysis, cost reduction strategies, financing plan and marketing plan. </w:t>
      </w:r>
    </w:p>
    <w:p w14:paraId="580B8B51" w14:textId="77777777" w:rsidR="00FF160E" w:rsidRDefault="00FF160E" w:rsidP="00FF160E">
      <w:pPr>
        <w:spacing w:line="276" w:lineRule="auto"/>
        <w:ind w:left="360"/>
        <w:jc w:val="both"/>
        <w:rPr>
          <w:rFonts w:asciiTheme="minorHAnsi" w:hAnsiTheme="minorHAnsi" w:cs="Calibri"/>
          <w:b/>
          <w:sz w:val="23"/>
          <w:szCs w:val="23"/>
          <w:u w:val="single"/>
          <w:lang w:val="en-GB"/>
        </w:rPr>
      </w:pPr>
    </w:p>
    <w:p w14:paraId="45DCB966" w14:textId="2FC9493E" w:rsidR="00FF160E" w:rsidRPr="00FF160E" w:rsidRDefault="00FF160E" w:rsidP="00FF160E">
      <w:pPr>
        <w:spacing w:line="276" w:lineRule="auto"/>
        <w:ind w:left="360"/>
        <w:jc w:val="both"/>
        <w:rPr>
          <w:rFonts w:asciiTheme="minorHAnsi" w:hAnsiTheme="minorHAnsi" w:cs="Calibri"/>
          <w:b/>
          <w:sz w:val="23"/>
          <w:szCs w:val="23"/>
          <w:u w:val="single"/>
          <w:lang w:val="en-GB"/>
        </w:rPr>
      </w:pPr>
      <w:r w:rsidRPr="00FF160E">
        <w:rPr>
          <w:rFonts w:asciiTheme="minorHAnsi" w:hAnsiTheme="minorHAnsi" w:cs="Calibri"/>
          <w:b/>
          <w:sz w:val="23"/>
          <w:szCs w:val="23"/>
          <w:u w:val="single"/>
          <w:lang w:val="en-GB"/>
        </w:rPr>
        <w:t xml:space="preserve">Expected Deliverables </w:t>
      </w:r>
    </w:p>
    <w:p w14:paraId="3FC15AE4" w14:textId="77777777" w:rsidR="00FF160E" w:rsidRPr="00FF160E" w:rsidRDefault="00FF160E" w:rsidP="00FF160E">
      <w:pPr>
        <w:spacing w:line="276" w:lineRule="auto"/>
        <w:ind w:left="360"/>
        <w:jc w:val="both"/>
        <w:rPr>
          <w:rFonts w:asciiTheme="minorHAnsi" w:hAnsiTheme="minorHAnsi" w:cs="Calibri"/>
          <w:b/>
          <w:sz w:val="23"/>
          <w:szCs w:val="23"/>
          <w:u w:val="single"/>
          <w:lang w:val="en-GB"/>
        </w:rPr>
      </w:pPr>
    </w:p>
    <w:p w14:paraId="77C8B8B0" w14:textId="789DFF52" w:rsidR="00FF160E" w:rsidRPr="00FF160E" w:rsidRDefault="00FF160E" w:rsidP="00FF160E">
      <w:pPr>
        <w:numPr>
          <w:ilvl w:val="0"/>
          <w:numId w:val="16"/>
        </w:numPr>
        <w:spacing w:line="276" w:lineRule="auto"/>
        <w:jc w:val="both"/>
        <w:rPr>
          <w:rFonts w:asciiTheme="minorHAnsi" w:hAnsiTheme="minorHAnsi" w:cs="Calibri"/>
          <w:sz w:val="23"/>
          <w:szCs w:val="23"/>
          <w:lang w:val="en-GB"/>
        </w:rPr>
      </w:pPr>
      <w:r w:rsidRPr="00FF160E">
        <w:rPr>
          <w:rFonts w:asciiTheme="minorHAnsi" w:hAnsiTheme="minorHAnsi" w:cs="Calibri"/>
          <w:sz w:val="23"/>
          <w:szCs w:val="23"/>
          <w:lang w:val="en-GB"/>
        </w:rPr>
        <w:t>Score for financial scorecard for BNT (1 week)</w:t>
      </w:r>
    </w:p>
    <w:p w14:paraId="6A622C4D" w14:textId="77777777" w:rsidR="00FF160E" w:rsidRPr="00FF160E" w:rsidRDefault="00FF160E" w:rsidP="00FF160E">
      <w:pPr>
        <w:numPr>
          <w:ilvl w:val="0"/>
          <w:numId w:val="16"/>
        </w:numPr>
        <w:spacing w:line="276" w:lineRule="auto"/>
        <w:jc w:val="both"/>
        <w:rPr>
          <w:rFonts w:asciiTheme="minorHAnsi" w:hAnsiTheme="minorHAnsi" w:cs="Calibri"/>
          <w:sz w:val="23"/>
          <w:szCs w:val="23"/>
          <w:lang w:val="en-GB"/>
        </w:rPr>
      </w:pPr>
      <w:r w:rsidRPr="00FF160E">
        <w:rPr>
          <w:rFonts w:asciiTheme="minorHAnsi" w:hAnsiTheme="minorHAnsi" w:cs="Calibri"/>
          <w:sz w:val="23"/>
          <w:szCs w:val="23"/>
          <w:lang w:val="en-GB"/>
        </w:rPr>
        <w:t>Survey report for visitors to Grand Bahama (1 month)</w:t>
      </w:r>
    </w:p>
    <w:p w14:paraId="534A6342" w14:textId="77777777" w:rsidR="00FF160E" w:rsidRPr="00FF160E" w:rsidRDefault="00FF160E" w:rsidP="00FF160E">
      <w:pPr>
        <w:numPr>
          <w:ilvl w:val="0"/>
          <w:numId w:val="16"/>
        </w:numPr>
        <w:spacing w:line="276" w:lineRule="auto"/>
        <w:jc w:val="both"/>
        <w:rPr>
          <w:rFonts w:asciiTheme="minorHAnsi" w:hAnsiTheme="minorHAnsi" w:cs="Calibri"/>
          <w:sz w:val="23"/>
          <w:szCs w:val="23"/>
          <w:lang w:val="en-GB"/>
        </w:rPr>
      </w:pPr>
      <w:r w:rsidRPr="00FF160E">
        <w:rPr>
          <w:rFonts w:asciiTheme="minorHAnsi" w:hAnsiTheme="minorHAnsi" w:cs="Calibri"/>
          <w:sz w:val="23"/>
          <w:szCs w:val="23"/>
          <w:lang w:val="en-GB"/>
        </w:rPr>
        <w:lastRenderedPageBreak/>
        <w:t>Business Plan for Lucayan National Park (3-4 months)</w:t>
      </w:r>
    </w:p>
    <w:p w14:paraId="67CEBA49" w14:textId="77777777" w:rsidR="00FF160E" w:rsidRPr="00FF160E" w:rsidRDefault="00FF160E" w:rsidP="00FF160E">
      <w:pPr>
        <w:numPr>
          <w:ilvl w:val="0"/>
          <w:numId w:val="16"/>
        </w:numPr>
        <w:spacing w:line="276" w:lineRule="auto"/>
        <w:jc w:val="both"/>
        <w:rPr>
          <w:rFonts w:asciiTheme="minorHAnsi" w:hAnsiTheme="minorHAnsi" w:cs="Calibri"/>
          <w:sz w:val="23"/>
          <w:szCs w:val="23"/>
          <w:lang w:val="en-GB"/>
        </w:rPr>
      </w:pPr>
      <w:r w:rsidRPr="00FF160E">
        <w:rPr>
          <w:rFonts w:asciiTheme="minorHAnsi" w:hAnsiTheme="minorHAnsi" w:cs="Calibri"/>
          <w:sz w:val="23"/>
          <w:szCs w:val="23"/>
          <w:lang w:val="en-GB"/>
        </w:rPr>
        <w:t>Business Plan for Moriah Harbour National Park (4-6 months)</w:t>
      </w:r>
    </w:p>
    <w:p w14:paraId="00CD5E29" w14:textId="77777777" w:rsidR="00FF160E" w:rsidRPr="00FF160E" w:rsidRDefault="00FF160E" w:rsidP="00FF160E">
      <w:pPr>
        <w:spacing w:line="276" w:lineRule="auto"/>
        <w:ind w:left="360"/>
        <w:jc w:val="both"/>
        <w:rPr>
          <w:rFonts w:asciiTheme="minorHAnsi" w:hAnsiTheme="minorHAnsi" w:cs="Calibri"/>
          <w:b/>
          <w:sz w:val="23"/>
          <w:szCs w:val="23"/>
          <w:u w:val="single"/>
          <w:lang w:val="en-GB"/>
        </w:rPr>
      </w:pPr>
    </w:p>
    <w:p w14:paraId="61A203FD" w14:textId="77777777" w:rsidR="00FF160E" w:rsidRPr="00FF160E" w:rsidRDefault="00FF160E" w:rsidP="00FF160E">
      <w:pPr>
        <w:spacing w:line="276" w:lineRule="auto"/>
        <w:ind w:left="360"/>
        <w:jc w:val="both"/>
        <w:rPr>
          <w:rFonts w:asciiTheme="minorHAnsi" w:hAnsiTheme="minorHAnsi" w:cs="Calibri"/>
          <w:b/>
          <w:sz w:val="23"/>
          <w:szCs w:val="23"/>
          <w:u w:val="single"/>
          <w:lang w:val="en-GB"/>
        </w:rPr>
      </w:pPr>
      <w:r w:rsidRPr="00FF160E">
        <w:rPr>
          <w:rFonts w:asciiTheme="minorHAnsi" w:hAnsiTheme="minorHAnsi" w:cs="Calibri"/>
          <w:b/>
          <w:sz w:val="23"/>
          <w:szCs w:val="23"/>
          <w:u w:val="single"/>
          <w:lang w:val="en-GB"/>
        </w:rPr>
        <w:t>Reporting structure</w:t>
      </w:r>
    </w:p>
    <w:p w14:paraId="095379BB" w14:textId="198A1836" w:rsidR="00FF160E" w:rsidRDefault="008379AF" w:rsidP="00FF160E">
      <w:pPr>
        <w:spacing w:line="276" w:lineRule="auto"/>
        <w:ind w:left="360"/>
        <w:jc w:val="both"/>
        <w:rPr>
          <w:rFonts w:asciiTheme="minorHAnsi" w:hAnsiTheme="minorHAnsi" w:cs="Calibri"/>
          <w:sz w:val="23"/>
          <w:szCs w:val="23"/>
          <w:lang w:val="en-GB"/>
        </w:rPr>
      </w:pPr>
      <w:r>
        <w:rPr>
          <w:rFonts w:asciiTheme="minorHAnsi" w:hAnsiTheme="minorHAnsi" w:cs="Calibri"/>
          <w:sz w:val="23"/>
          <w:szCs w:val="23"/>
          <w:lang w:val="en-GB"/>
        </w:rPr>
        <w:t>The Conservation Finance Specialist will report to the NPC and the NEA.</w:t>
      </w:r>
    </w:p>
    <w:p w14:paraId="0BB07C18" w14:textId="77777777" w:rsidR="008379AF" w:rsidRPr="00FF160E" w:rsidRDefault="008379AF" w:rsidP="00FF160E">
      <w:pPr>
        <w:spacing w:line="276" w:lineRule="auto"/>
        <w:ind w:left="360"/>
        <w:jc w:val="both"/>
        <w:rPr>
          <w:rFonts w:asciiTheme="minorHAnsi" w:hAnsiTheme="minorHAnsi" w:cs="Calibri"/>
          <w:b/>
          <w:sz w:val="23"/>
          <w:szCs w:val="23"/>
          <w:lang w:val="en-GB"/>
        </w:rPr>
      </w:pPr>
    </w:p>
    <w:p w14:paraId="6271B6E0" w14:textId="77777777" w:rsidR="00FF160E" w:rsidRPr="00FF160E" w:rsidRDefault="00FF160E" w:rsidP="00FF160E">
      <w:pPr>
        <w:spacing w:line="276" w:lineRule="auto"/>
        <w:ind w:left="360"/>
        <w:jc w:val="both"/>
        <w:rPr>
          <w:rFonts w:asciiTheme="minorHAnsi" w:hAnsiTheme="minorHAnsi" w:cs="Calibri"/>
          <w:b/>
          <w:sz w:val="23"/>
          <w:szCs w:val="23"/>
          <w:u w:val="single"/>
          <w:lang w:val="en-GB"/>
        </w:rPr>
      </w:pPr>
      <w:r w:rsidRPr="00FF160E">
        <w:rPr>
          <w:rFonts w:asciiTheme="minorHAnsi" w:hAnsiTheme="minorHAnsi" w:cs="Calibri"/>
          <w:b/>
          <w:sz w:val="23"/>
          <w:szCs w:val="23"/>
          <w:u w:val="single"/>
          <w:lang w:val="en-GB"/>
        </w:rPr>
        <w:t>Required Skills and Qualifications</w:t>
      </w:r>
    </w:p>
    <w:p w14:paraId="3F819534" w14:textId="77777777" w:rsidR="00FF160E" w:rsidRPr="00FF160E" w:rsidRDefault="00FF160E" w:rsidP="00FF160E">
      <w:pPr>
        <w:spacing w:line="276" w:lineRule="auto"/>
        <w:ind w:left="360"/>
        <w:jc w:val="both"/>
        <w:rPr>
          <w:rFonts w:asciiTheme="minorHAnsi" w:hAnsiTheme="minorHAnsi" w:cs="Calibri"/>
          <w:sz w:val="23"/>
          <w:szCs w:val="23"/>
        </w:rPr>
      </w:pPr>
      <w:r w:rsidRPr="00FF160E">
        <w:rPr>
          <w:rFonts w:asciiTheme="minorHAnsi" w:hAnsiTheme="minorHAnsi" w:cs="Calibri"/>
          <w:sz w:val="23"/>
          <w:szCs w:val="23"/>
        </w:rPr>
        <w:t xml:space="preserve">The minimum key skills and expertise of the consultant shall cover the following: </w:t>
      </w:r>
    </w:p>
    <w:p w14:paraId="0C67E423" w14:textId="77777777" w:rsidR="00FF160E" w:rsidRDefault="00FF160E" w:rsidP="00FF160E">
      <w:pPr>
        <w:spacing w:line="276" w:lineRule="auto"/>
        <w:ind w:left="360"/>
        <w:jc w:val="both"/>
        <w:rPr>
          <w:rFonts w:asciiTheme="minorHAnsi" w:hAnsiTheme="minorHAnsi" w:cs="Calibri"/>
          <w:b/>
          <w:sz w:val="23"/>
          <w:szCs w:val="23"/>
          <w:lang w:val="en-GB"/>
        </w:rPr>
      </w:pPr>
    </w:p>
    <w:p w14:paraId="6945BFF5" w14:textId="428F3EC5" w:rsidR="00FF160E" w:rsidRPr="00FF160E" w:rsidRDefault="00FF160E" w:rsidP="00FF160E">
      <w:pPr>
        <w:spacing w:line="276" w:lineRule="auto"/>
        <w:ind w:left="360"/>
        <w:jc w:val="both"/>
        <w:rPr>
          <w:rFonts w:asciiTheme="minorHAnsi" w:hAnsiTheme="minorHAnsi" w:cs="Calibri"/>
          <w:b/>
          <w:sz w:val="23"/>
          <w:szCs w:val="23"/>
          <w:lang w:val="en-GB"/>
        </w:rPr>
      </w:pPr>
      <w:r w:rsidRPr="00FF160E">
        <w:rPr>
          <w:rFonts w:asciiTheme="minorHAnsi" w:hAnsiTheme="minorHAnsi" w:cs="Calibri"/>
          <w:b/>
          <w:sz w:val="23"/>
          <w:szCs w:val="23"/>
          <w:lang w:val="en-GB"/>
        </w:rPr>
        <w:t>Competencies</w:t>
      </w:r>
    </w:p>
    <w:p w14:paraId="33E21291" w14:textId="77777777" w:rsidR="00FF160E" w:rsidRPr="00FF160E" w:rsidRDefault="00FF160E" w:rsidP="00FF160E">
      <w:pPr>
        <w:numPr>
          <w:ilvl w:val="0"/>
          <w:numId w:val="12"/>
        </w:numPr>
        <w:spacing w:line="276" w:lineRule="auto"/>
        <w:jc w:val="both"/>
        <w:rPr>
          <w:rFonts w:asciiTheme="minorHAnsi" w:hAnsiTheme="minorHAnsi" w:cs="Calibri"/>
          <w:sz w:val="23"/>
          <w:szCs w:val="23"/>
        </w:rPr>
      </w:pPr>
      <w:r w:rsidRPr="00FF160E">
        <w:rPr>
          <w:rFonts w:asciiTheme="minorHAnsi" w:hAnsiTheme="minorHAnsi" w:cs="Calibri"/>
          <w:sz w:val="23"/>
          <w:szCs w:val="23"/>
          <w:lang w:val="en-GB"/>
        </w:rPr>
        <w:t xml:space="preserve">Good interpersonal and team skills, </w:t>
      </w:r>
      <w:r w:rsidRPr="00FF160E">
        <w:rPr>
          <w:rFonts w:asciiTheme="minorHAnsi" w:hAnsiTheme="minorHAnsi" w:cs="Calibri"/>
          <w:sz w:val="23"/>
          <w:szCs w:val="23"/>
        </w:rPr>
        <w:t xml:space="preserve">to respond positively to critical feedback, and a consensus-oriented approach to work. </w:t>
      </w:r>
    </w:p>
    <w:p w14:paraId="02EF021F" w14:textId="77777777" w:rsidR="00FF160E" w:rsidRPr="00FF160E" w:rsidRDefault="00FF160E" w:rsidP="00FF160E">
      <w:pPr>
        <w:numPr>
          <w:ilvl w:val="0"/>
          <w:numId w:val="12"/>
        </w:numPr>
        <w:spacing w:line="276" w:lineRule="auto"/>
        <w:jc w:val="both"/>
        <w:rPr>
          <w:rFonts w:asciiTheme="minorHAnsi" w:hAnsiTheme="minorHAnsi" w:cs="Calibri"/>
          <w:b/>
          <w:sz w:val="23"/>
          <w:szCs w:val="23"/>
          <w:lang w:val="en-GB"/>
        </w:rPr>
      </w:pPr>
      <w:r w:rsidRPr="00FF160E">
        <w:rPr>
          <w:rFonts w:asciiTheme="minorHAnsi" w:hAnsiTheme="minorHAnsi" w:cs="Calibri"/>
          <w:sz w:val="23"/>
          <w:szCs w:val="23"/>
          <w:lang w:val="en-GB"/>
        </w:rPr>
        <w:t>Full computer literate</w:t>
      </w:r>
    </w:p>
    <w:p w14:paraId="263110A4" w14:textId="77777777" w:rsidR="00FF160E" w:rsidRPr="00FF160E" w:rsidRDefault="00FF160E" w:rsidP="00FF160E">
      <w:pPr>
        <w:numPr>
          <w:ilvl w:val="0"/>
          <w:numId w:val="12"/>
        </w:numPr>
        <w:spacing w:line="276" w:lineRule="auto"/>
        <w:jc w:val="both"/>
        <w:rPr>
          <w:rFonts w:asciiTheme="minorHAnsi" w:hAnsiTheme="minorHAnsi" w:cs="Calibri"/>
          <w:b/>
          <w:sz w:val="23"/>
          <w:szCs w:val="23"/>
          <w:lang w:val="en-GB"/>
        </w:rPr>
      </w:pPr>
      <w:r w:rsidRPr="00FF160E">
        <w:rPr>
          <w:rFonts w:asciiTheme="minorHAnsi" w:hAnsiTheme="minorHAnsi" w:cs="Calibri"/>
          <w:sz w:val="23"/>
          <w:szCs w:val="23"/>
          <w:lang w:val="en-GB"/>
        </w:rPr>
        <w:t>Familiar with conservation finance in the region</w:t>
      </w:r>
    </w:p>
    <w:p w14:paraId="435831F5" w14:textId="77777777" w:rsidR="00FF160E" w:rsidRPr="00FF160E" w:rsidRDefault="00FF160E" w:rsidP="00FF160E">
      <w:pPr>
        <w:numPr>
          <w:ilvl w:val="0"/>
          <w:numId w:val="12"/>
        </w:numPr>
        <w:spacing w:line="276" w:lineRule="auto"/>
        <w:jc w:val="both"/>
        <w:rPr>
          <w:rFonts w:asciiTheme="minorHAnsi" w:hAnsiTheme="minorHAnsi" w:cs="Calibri"/>
          <w:b/>
          <w:sz w:val="23"/>
          <w:szCs w:val="23"/>
          <w:lang w:val="en-GB"/>
        </w:rPr>
      </w:pPr>
      <w:r w:rsidRPr="00FF160E">
        <w:rPr>
          <w:rFonts w:asciiTheme="minorHAnsi" w:hAnsiTheme="minorHAnsi" w:cs="Calibri"/>
          <w:sz w:val="23"/>
          <w:szCs w:val="23"/>
          <w:lang w:val="en-GB"/>
        </w:rPr>
        <w:t>Excellent English writing and communication skills</w:t>
      </w:r>
    </w:p>
    <w:p w14:paraId="29814E56" w14:textId="77777777" w:rsidR="00FF160E" w:rsidRPr="00FF160E" w:rsidRDefault="00FF160E" w:rsidP="00FF160E">
      <w:pPr>
        <w:numPr>
          <w:ilvl w:val="0"/>
          <w:numId w:val="12"/>
        </w:numPr>
        <w:spacing w:line="276" w:lineRule="auto"/>
        <w:jc w:val="both"/>
        <w:rPr>
          <w:rFonts w:asciiTheme="minorHAnsi" w:hAnsiTheme="minorHAnsi" w:cs="Calibri"/>
          <w:b/>
          <w:sz w:val="23"/>
          <w:szCs w:val="23"/>
          <w:lang w:val="en-GB"/>
        </w:rPr>
      </w:pPr>
      <w:r w:rsidRPr="00FF160E">
        <w:rPr>
          <w:rFonts w:asciiTheme="minorHAnsi" w:hAnsiTheme="minorHAnsi" w:cs="Calibri"/>
          <w:sz w:val="23"/>
          <w:szCs w:val="23"/>
          <w:lang w:val="en-GB"/>
        </w:rPr>
        <w:t>Ability to work in complex, multi-stakeholder project environments</w:t>
      </w:r>
    </w:p>
    <w:p w14:paraId="60A6F3E9" w14:textId="77777777" w:rsidR="00FF160E" w:rsidRPr="00FF160E" w:rsidRDefault="00FF160E" w:rsidP="00FF160E">
      <w:pPr>
        <w:numPr>
          <w:ilvl w:val="0"/>
          <w:numId w:val="12"/>
        </w:numPr>
        <w:spacing w:line="276" w:lineRule="auto"/>
        <w:jc w:val="both"/>
        <w:rPr>
          <w:rFonts w:asciiTheme="minorHAnsi" w:hAnsiTheme="minorHAnsi" w:cs="Calibri"/>
          <w:b/>
          <w:sz w:val="23"/>
          <w:szCs w:val="23"/>
          <w:lang w:val="en-GB"/>
        </w:rPr>
      </w:pPr>
      <w:r w:rsidRPr="00FF160E">
        <w:rPr>
          <w:rFonts w:asciiTheme="minorHAnsi" w:hAnsiTheme="minorHAnsi" w:cs="Calibri"/>
          <w:sz w:val="23"/>
          <w:szCs w:val="23"/>
          <w:lang w:val="en-GB"/>
        </w:rPr>
        <w:t xml:space="preserve">Demonstrates integrity by </w:t>
      </w:r>
      <w:proofErr w:type="spellStart"/>
      <w:r w:rsidRPr="00FF160E">
        <w:rPr>
          <w:rFonts w:asciiTheme="minorHAnsi" w:hAnsiTheme="minorHAnsi" w:cs="Calibri"/>
          <w:sz w:val="23"/>
          <w:szCs w:val="23"/>
          <w:lang w:val="en-GB"/>
        </w:rPr>
        <w:t>modeling</w:t>
      </w:r>
      <w:proofErr w:type="spellEnd"/>
      <w:r w:rsidRPr="00FF160E">
        <w:rPr>
          <w:rFonts w:asciiTheme="minorHAnsi" w:hAnsiTheme="minorHAnsi" w:cs="Calibri"/>
          <w:sz w:val="23"/>
          <w:szCs w:val="23"/>
          <w:lang w:val="en-GB"/>
        </w:rPr>
        <w:t xml:space="preserve"> UN’s values and ethical standards</w:t>
      </w:r>
    </w:p>
    <w:p w14:paraId="7FE81419" w14:textId="77777777" w:rsidR="00FF160E" w:rsidRPr="00FF160E" w:rsidRDefault="00FF160E" w:rsidP="00FF160E">
      <w:pPr>
        <w:numPr>
          <w:ilvl w:val="0"/>
          <w:numId w:val="12"/>
        </w:numPr>
        <w:spacing w:line="276" w:lineRule="auto"/>
        <w:jc w:val="both"/>
        <w:rPr>
          <w:rFonts w:asciiTheme="minorHAnsi" w:hAnsiTheme="minorHAnsi" w:cs="Calibri"/>
          <w:sz w:val="23"/>
          <w:szCs w:val="23"/>
          <w:lang w:val="en-GB"/>
        </w:rPr>
      </w:pPr>
      <w:r w:rsidRPr="00FF160E">
        <w:rPr>
          <w:rFonts w:asciiTheme="minorHAnsi" w:hAnsiTheme="minorHAnsi" w:cs="Calibri"/>
          <w:sz w:val="23"/>
          <w:szCs w:val="23"/>
          <w:lang w:val="en-GB"/>
        </w:rPr>
        <w:t>Promotes the vision, mission and strategic goals of the UNDP</w:t>
      </w:r>
    </w:p>
    <w:p w14:paraId="0557F6DA" w14:textId="77777777" w:rsidR="00FF160E" w:rsidRPr="00FF160E" w:rsidRDefault="00FF160E" w:rsidP="00FF160E">
      <w:pPr>
        <w:numPr>
          <w:ilvl w:val="0"/>
          <w:numId w:val="12"/>
        </w:numPr>
        <w:spacing w:line="276" w:lineRule="auto"/>
        <w:jc w:val="both"/>
        <w:rPr>
          <w:rFonts w:asciiTheme="minorHAnsi" w:hAnsiTheme="minorHAnsi" w:cs="Calibri"/>
          <w:sz w:val="23"/>
          <w:szCs w:val="23"/>
          <w:lang w:val="en-GB"/>
        </w:rPr>
      </w:pPr>
      <w:r w:rsidRPr="00FF160E">
        <w:rPr>
          <w:rFonts w:asciiTheme="minorHAnsi" w:hAnsiTheme="minorHAnsi" w:cs="Calibri"/>
          <w:sz w:val="23"/>
          <w:szCs w:val="23"/>
          <w:lang w:val="en-GB"/>
        </w:rPr>
        <w:t>Displays cultural, gender, race, religion, nationality and age sensitivity and adaptability</w:t>
      </w:r>
    </w:p>
    <w:p w14:paraId="1AA5AEBD" w14:textId="77777777" w:rsidR="00FF160E" w:rsidRPr="00FF160E" w:rsidRDefault="00FF160E" w:rsidP="00FF160E">
      <w:pPr>
        <w:numPr>
          <w:ilvl w:val="0"/>
          <w:numId w:val="12"/>
        </w:numPr>
        <w:spacing w:line="276" w:lineRule="auto"/>
        <w:jc w:val="both"/>
        <w:rPr>
          <w:rFonts w:asciiTheme="minorHAnsi" w:hAnsiTheme="minorHAnsi" w:cs="Calibri"/>
          <w:b/>
          <w:sz w:val="23"/>
          <w:szCs w:val="23"/>
          <w:lang w:val="en-GB"/>
        </w:rPr>
      </w:pPr>
      <w:r w:rsidRPr="00FF160E">
        <w:rPr>
          <w:rFonts w:asciiTheme="minorHAnsi" w:hAnsiTheme="minorHAnsi" w:cs="Calibri"/>
          <w:sz w:val="23"/>
          <w:szCs w:val="23"/>
          <w:lang w:val="en-GB"/>
        </w:rPr>
        <w:t>Treats all people fairly without favouritism</w:t>
      </w:r>
    </w:p>
    <w:p w14:paraId="612D3C36" w14:textId="77777777" w:rsidR="00FF160E" w:rsidRPr="00FF160E" w:rsidRDefault="00FF160E" w:rsidP="00FF160E">
      <w:pPr>
        <w:numPr>
          <w:ilvl w:val="0"/>
          <w:numId w:val="12"/>
        </w:numPr>
        <w:spacing w:line="276" w:lineRule="auto"/>
        <w:jc w:val="both"/>
        <w:rPr>
          <w:rFonts w:asciiTheme="minorHAnsi" w:hAnsiTheme="minorHAnsi" w:cs="Calibri"/>
          <w:b/>
          <w:sz w:val="23"/>
          <w:szCs w:val="23"/>
          <w:lang w:val="en-GB"/>
        </w:rPr>
      </w:pPr>
      <w:r w:rsidRPr="00FF160E">
        <w:rPr>
          <w:rFonts w:asciiTheme="minorHAnsi" w:hAnsiTheme="minorHAnsi" w:cs="Calibri"/>
          <w:sz w:val="23"/>
          <w:szCs w:val="23"/>
          <w:lang w:val="en-GB"/>
        </w:rPr>
        <w:t>Fulfils all obligations to gender sensitivity and zero tolerance for sexual harassment</w:t>
      </w:r>
    </w:p>
    <w:p w14:paraId="1F6BBC42" w14:textId="77777777" w:rsidR="00FF160E" w:rsidRPr="00FF160E" w:rsidRDefault="00FF160E" w:rsidP="00FF160E">
      <w:pPr>
        <w:spacing w:line="276" w:lineRule="auto"/>
        <w:ind w:left="360"/>
        <w:jc w:val="both"/>
        <w:rPr>
          <w:rFonts w:asciiTheme="minorHAnsi" w:hAnsiTheme="minorHAnsi" w:cs="Calibri"/>
          <w:b/>
          <w:sz w:val="23"/>
          <w:szCs w:val="23"/>
          <w:lang w:val="en-GB"/>
        </w:rPr>
      </w:pPr>
    </w:p>
    <w:p w14:paraId="03220540" w14:textId="77777777" w:rsidR="00FF160E" w:rsidRPr="00FF160E" w:rsidRDefault="00FF160E" w:rsidP="00FF160E">
      <w:pPr>
        <w:spacing w:line="276" w:lineRule="auto"/>
        <w:ind w:left="360"/>
        <w:jc w:val="both"/>
        <w:rPr>
          <w:rFonts w:asciiTheme="minorHAnsi" w:hAnsiTheme="minorHAnsi" w:cs="Calibri"/>
          <w:sz w:val="23"/>
          <w:szCs w:val="23"/>
          <w:lang w:val="en-GB"/>
        </w:rPr>
      </w:pPr>
      <w:r w:rsidRPr="00FF160E">
        <w:rPr>
          <w:rFonts w:asciiTheme="minorHAnsi" w:hAnsiTheme="minorHAnsi" w:cs="Calibri"/>
          <w:b/>
          <w:sz w:val="23"/>
          <w:szCs w:val="23"/>
          <w:lang w:val="en-GB"/>
        </w:rPr>
        <w:t>Education</w:t>
      </w:r>
    </w:p>
    <w:p w14:paraId="4B30107C" w14:textId="77777777" w:rsidR="00FF160E" w:rsidRPr="00FF160E" w:rsidRDefault="00FF160E" w:rsidP="00FF160E">
      <w:pPr>
        <w:numPr>
          <w:ilvl w:val="0"/>
          <w:numId w:val="10"/>
        </w:numPr>
        <w:tabs>
          <w:tab w:val="clear" w:pos="851"/>
          <w:tab w:val="num" w:pos="720"/>
        </w:tabs>
        <w:spacing w:line="276" w:lineRule="auto"/>
        <w:jc w:val="both"/>
        <w:rPr>
          <w:rFonts w:asciiTheme="minorHAnsi" w:hAnsiTheme="minorHAnsi" w:cs="Calibri"/>
          <w:sz w:val="23"/>
          <w:szCs w:val="23"/>
          <w:lang w:val="en-GB"/>
        </w:rPr>
      </w:pPr>
      <w:r w:rsidRPr="00FF160E">
        <w:rPr>
          <w:rFonts w:asciiTheme="minorHAnsi" w:hAnsiTheme="minorHAnsi" w:cs="Calibri"/>
          <w:sz w:val="23"/>
          <w:szCs w:val="23"/>
          <w:lang w:val="en-GB"/>
        </w:rPr>
        <w:t>Graduate level degree in environmental economics, conservation finance or related subject</w:t>
      </w:r>
    </w:p>
    <w:p w14:paraId="0DF553A6" w14:textId="77777777" w:rsidR="00FF160E" w:rsidRPr="00FF160E" w:rsidRDefault="00FF160E" w:rsidP="00FF160E">
      <w:pPr>
        <w:spacing w:line="276" w:lineRule="auto"/>
        <w:ind w:left="360"/>
        <w:jc w:val="both"/>
        <w:rPr>
          <w:rFonts w:asciiTheme="minorHAnsi" w:hAnsiTheme="minorHAnsi" w:cs="Calibri"/>
          <w:sz w:val="23"/>
          <w:szCs w:val="23"/>
          <w:lang w:val="en-GB"/>
        </w:rPr>
      </w:pPr>
    </w:p>
    <w:p w14:paraId="1796AF52" w14:textId="77777777" w:rsidR="00FF160E" w:rsidRPr="00FF160E" w:rsidRDefault="00FF160E" w:rsidP="00FF160E">
      <w:pPr>
        <w:spacing w:line="276" w:lineRule="auto"/>
        <w:ind w:left="360"/>
        <w:jc w:val="both"/>
        <w:rPr>
          <w:rFonts w:asciiTheme="minorHAnsi" w:hAnsiTheme="minorHAnsi" w:cs="Calibri"/>
          <w:sz w:val="23"/>
          <w:szCs w:val="23"/>
          <w:lang w:val="en-GB"/>
        </w:rPr>
      </w:pPr>
      <w:r w:rsidRPr="00FF160E">
        <w:rPr>
          <w:rFonts w:asciiTheme="minorHAnsi" w:hAnsiTheme="minorHAnsi" w:cs="Calibri"/>
          <w:b/>
          <w:sz w:val="23"/>
          <w:szCs w:val="23"/>
          <w:lang w:val="en-GB"/>
        </w:rPr>
        <w:t>Experience</w:t>
      </w:r>
    </w:p>
    <w:p w14:paraId="0AD0901E" w14:textId="77777777" w:rsidR="00FF160E" w:rsidRPr="00FF160E" w:rsidRDefault="00FF160E" w:rsidP="00FF160E">
      <w:pPr>
        <w:numPr>
          <w:ilvl w:val="0"/>
          <w:numId w:val="12"/>
        </w:numPr>
        <w:spacing w:line="276" w:lineRule="auto"/>
        <w:jc w:val="both"/>
        <w:rPr>
          <w:rFonts w:asciiTheme="minorHAnsi" w:hAnsiTheme="minorHAnsi" w:cs="Calibri"/>
          <w:sz w:val="23"/>
          <w:szCs w:val="23"/>
          <w:lang w:val="en-GB"/>
        </w:rPr>
      </w:pPr>
      <w:r w:rsidRPr="00FF160E">
        <w:rPr>
          <w:rFonts w:asciiTheme="minorHAnsi" w:hAnsiTheme="minorHAnsi" w:cs="Calibri"/>
          <w:sz w:val="23"/>
          <w:szCs w:val="23"/>
          <w:lang w:val="en-GB"/>
        </w:rPr>
        <w:t>Experience with contingent valuation and/or choice modelling to measure values associated with environmental recreation and associated econometric analysis</w:t>
      </w:r>
    </w:p>
    <w:p w14:paraId="7E3592A1" w14:textId="77777777" w:rsidR="00FF160E" w:rsidRPr="00FF160E" w:rsidRDefault="00FF160E" w:rsidP="00FF160E">
      <w:pPr>
        <w:numPr>
          <w:ilvl w:val="0"/>
          <w:numId w:val="12"/>
        </w:numPr>
        <w:spacing w:line="276" w:lineRule="auto"/>
        <w:jc w:val="both"/>
        <w:rPr>
          <w:rFonts w:asciiTheme="minorHAnsi" w:hAnsiTheme="minorHAnsi" w:cs="Calibri"/>
          <w:sz w:val="23"/>
          <w:szCs w:val="23"/>
          <w:lang w:val="en-GB"/>
        </w:rPr>
      </w:pPr>
      <w:r w:rsidRPr="00FF160E">
        <w:rPr>
          <w:rFonts w:asciiTheme="minorHAnsi" w:hAnsiTheme="minorHAnsi" w:cs="Calibri"/>
          <w:sz w:val="23"/>
          <w:szCs w:val="23"/>
          <w:lang w:val="en-GB"/>
        </w:rPr>
        <w:t>Proven experience with conservation finance planning and protected area business planning</w:t>
      </w:r>
    </w:p>
    <w:p w14:paraId="6847327B" w14:textId="77777777" w:rsidR="00FF160E" w:rsidRPr="00FF160E" w:rsidRDefault="00FF160E" w:rsidP="00FF160E">
      <w:pPr>
        <w:numPr>
          <w:ilvl w:val="0"/>
          <w:numId w:val="12"/>
        </w:numPr>
        <w:spacing w:line="276" w:lineRule="auto"/>
        <w:jc w:val="both"/>
        <w:rPr>
          <w:rFonts w:asciiTheme="minorHAnsi" w:hAnsiTheme="minorHAnsi" w:cs="Calibri"/>
          <w:sz w:val="23"/>
          <w:szCs w:val="23"/>
          <w:lang w:val="en-GB"/>
        </w:rPr>
      </w:pPr>
      <w:r w:rsidRPr="00FF160E">
        <w:rPr>
          <w:rFonts w:asciiTheme="minorHAnsi" w:hAnsiTheme="minorHAnsi" w:cs="Calibri"/>
          <w:sz w:val="23"/>
          <w:szCs w:val="23"/>
          <w:lang w:val="en-GB"/>
        </w:rPr>
        <w:t>Past working experience with key national stakeholders to undertake projects related to protected areas is preferred</w:t>
      </w:r>
    </w:p>
    <w:p w14:paraId="0E688C9A" w14:textId="77777777" w:rsidR="00FF160E" w:rsidRPr="00FF160E" w:rsidRDefault="00FF160E" w:rsidP="00FF160E">
      <w:pPr>
        <w:numPr>
          <w:ilvl w:val="0"/>
          <w:numId w:val="12"/>
        </w:numPr>
        <w:spacing w:line="276" w:lineRule="auto"/>
        <w:jc w:val="both"/>
        <w:rPr>
          <w:rFonts w:asciiTheme="minorHAnsi" w:hAnsiTheme="minorHAnsi" w:cs="Calibri"/>
          <w:sz w:val="23"/>
          <w:szCs w:val="23"/>
          <w:lang w:val="en-GB"/>
        </w:rPr>
      </w:pPr>
      <w:r w:rsidRPr="00FF160E">
        <w:rPr>
          <w:rFonts w:asciiTheme="minorHAnsi" w:hAnsiTheme="minorHAnsi" w:cs="Calibri"/>
          <w:sz w:val="23"/>
          <w:szCs w:val="23"/>
          <w:lang w:val="en-GB"/>
        </w:rPr>
        <w:t>Past working experience conducting surveys in the Bahamas preferred</w:t>
      </w:r>
    </w:p>
    <w:p w14:paraId="5BE6A358" w14:textId="77777777" w:rsidR="00FF160E" w:rsidRPr="00FF160E" w:rsidRDefault="00FF160E" w:rsidP="00FF160E">
      <w:pPr>
        <w:numPr>
          <w:ilvl w:val="0"/>
          <w:numId w:val="12"/>
        </w:numPr>
        <w:spacing w:line="276" w:lineRule="auto"/>
        <w:jc w:val="both"/>
        <w:rPr>
          <w:rFonts w:asciiTheme="minorHAnsi" w:hAnsiTheme="minorHAnsi" w:cs="Calibri"/>
          <w:sz w:val="23"/>
          <w:szCs w:val="23"/>
          <w:lang w:val="en-GB"/>
        </w:rPr>
      </w:pPr>
      <w:r w:rsidRPr="00FF160E">
        <w:rPr>
          <w:rFonts w:asciiTheme="minorHAnsi" w:hAnsiTheme="minorHAnsi" w:cs="Calibri"/>
          <w:sz w:val="23"/>
          <w:szCs w:val="23"/>
          <w:lang w:val="en-GB"/>
        </w:rPr>
        <w:t>Familiarity with Bahamian MPAs preferred</w:t>
      </w:r>
    </w:p>
    <w:p w14:paraId="3A155809" w14:textId="77777777" w:rsidR="00FF160E" w:rsidRPr="00FF160E" w:rsidRDefault="00FF160E" w:rsidP="00FF160E">
      <w:pPr>
        <w:numPr>
          <w:ilvl w:val="0"/>
          <w:numId w:val="12"/>
        </w:numPr>
        <w:spacing w:line="276" w:lineRule="auto"/>
        <w:jc w:val="both"/>
        <w:rPr>
          <w:rFonts w:asciiTheme="minorHAnsi" w:hAnsiTheme="minorHAnsi" w:cs="Calibri"/>
          <w:sz w:val="23"/>
          <w:szCs w:val="23"/>
          <w:lang w:val="en-GB"/>
        </w:rPr>
      </w:pPr>
      <w:r w:rsidRPr="00FF160E">
        <w:rPr>
          <w:rFonts w:asciiTheme="minorHAnsi" w:hAnsiTheme="minorHAnsi" w:cs="Calibri"/>
          <w:sz w:val="23"/>
          <w:szCs w:val="23"/>
          <w:lang w:val="en-GB"/>
        </w:rPr>
        <w:t>Ability to conduct research and analysis with strong synthesis and reporting skills</w:t>
      </w:r>
    </w:p>
    <w:p w14:paraId="5FDF2EC7" w14:textId="77777777" w:rsidR="00FF160E" w:rsidRPr="00FF160E" w:rsidRDefault="00FF160E" w:rsidP="00FF160E">
      <w:pPr>
        <w:spacing w:line="276" w:lineRule="auto"/>
        <w:ind w:left="360"/>
        <w:jc w:val="both"/>
        <w:rPr>
          <w:rFonts w:asciiTheme="minorHAnsi" w:hAnsiTheme="minorHAnsi" w:cs="Calibri"/>
          <w:b/>
          <w:sz w:val="23"/>
          <w:szCs w:val="23"/>
          <w:lang w:val="en-GB"/>
        </w:rPr>
      </w:pPr>
    </w:p>
    <w:p w14:paraId="10127C83" w14:textId="77777777" w:rsidR="00FF160E" w:rsidRPr="00FF160E" w:rsidRDefault="00FF160E" w:rsidP="00FF160E">
      <w:pPr>
        <w:spacing w:line="276" w:lineRule="auto"/>
        <w:ind w:left="360"/>
        <w:jc w:val="both"/>
        <w:rPr>
          <w:rFonts w:asciiTheme="minorHAnsi" w:hAnsiTheme="minorHAnsi" w:cs="Calibri"/>
          <w:sz w:val="23"/>
          <w:szCs w:val="23"/>
          <w:lang w:val="en-GB"/>
        </w:rPr>
      </w:pPr>
      <w:r w:rsidRPr="00FF160E">
        <w:rPr>
          <w:rFonts w:asciiTheme="minorHAnsi" w:hAnsiTheme="minorHAnsi" w:cs="Calibri"/>
          <w:b/>
          <w:sz w:val="23"/>
          <w:szCs w:val="23"/>
          <w:lang w:val="en-GB"/>
        </w:rPr>
        <w:t xml:space="preserve">Languages </w:t>
      </w:r>
    </w:p>
    <w:p w14:paraId="303F5681" w14:textId="08A7BAA8" w:rsidR="00FF160E" w:rsidRPr="00FF160E" w:rsidRDefault="00FF160E" w:rsidP="00FF160E">
      <w:pPr>
        <w:spacing w:line="276" w:lineRule="auto"/>
        <w:ind w:left="360"/>
        <w:jc w:val="both"/>
        <w:rPr>
          <w:rFonts w:asciiTheme="minorHAnsi" w:hAnsiTheme="minorHAnsi" w:cs="Calibri"/>
          <w:sz w:val="23"/>
          <w:szCs w:val="23"/>
          <w:lang w:val="en-GB"/>
        </w:rPr>
      </w:pPr>
      <w:r w:rsidRPr="00FF160E">
        <w:rPr>
          <w:rFonts w:asciiTheme="minorHAnsi" w:hAnsiTheme="minorHAnsi" w:cs="Calibri"/>
          <w:sz w:val="23"/>
          <w:szCs w:val="23"/>
          <w:lang w:val="en-GB"/>
        </w:rPr>
        <w:t>Fluency in English is required</w:t>
      </w:r>
      <w:r>
        <w:rPr>
          <w:rFonts w:asciiTheme="minorHAnsi" w:hAnsiTheme="minorHAnsi" w:cs="Calibri"/>
          <w:sz w:val="23"/>
          <w:szCs w:val="23"/>
          <w:lang w:val="en-GB"/>
        </w:rPr>
        <w:t>.</w:t>
      </w:r>
    </w:p>
    <w:p w14:paraId="594F4E63" w14:textId="77777777" w:rsidR="00111817" w:rsidRPr="008911C8" w:rsidRDefault="00111817" w:rsidP="00111817">
      <w:pPr>
        <w:spacing w:line="276" w:lineRule="auto"/>
        <w:ind w:left="360"/>
        <w:jc w:val="both"/>
        <w:rPr>
          <w:rFonts w:ascii="Calibri" w:hAnsi="Calibri" w:cs="Calibri"/>
          <w:sz w:val="23"/>
          <w:szCs w:val="23"/>
          <w:lang w:val="en-GB"/>
        </w:rPr>
      </w:pPr>
    </w:p>
    <w:p w14:paraId="4A357DD3" w14:textId="3EC52355" w:rsidR="00FF160E" w:rsidRDefault="00FF160E">
      <w:pPr>
        <w:rPr>
          <w:rFonts w:asciiTheme="minorHAnsi" w:hAnsiTheme="minorHAnsi" w:cs="Calibri"/>
          <w:sz w:val="23"/>
          <w:szCs w:val="23"/>
        </w:rPr>
      </w:pPr>
      <w:r>
        <w:rPr>
          <w:rFonts w:asciiTheme="minorHAnsi" w:hAnsiTheme="minorHAnsi" w:cs="Calibri"/>
          <w:sz w:val="23"/>
          <w:szCs w:val="23"/>
        </w:rPr>
        <w:br w:type="page"/>
      </w:r>
    </w:p>
    <w:p w14:paraId="699DFEFC" w14:textId="1E7FBB2E" w:rsidR="00FF160E" w:rsidRPr="00FF160E" w:rsidRDefault="00FF160E" w:rsidP="00FF160E">
      <w:pPr>
        <w:rPr>
          <w:rFonts w:asciiTheme="minorHAnsi" w:hAnsiTheme="minorHAnsi" w:cs="Calibri"/>
          <w:b/>
          <w:sz w:val="23"/>
          <w:szCs w:val="23"/>
          <w:lang w:val="en-GB"/>
        </w:rPr>
      </w:pPr>
      <w:r w:rsidRPr="00FF160E">
        <w:rPr>
          <w:rFonts w:asciiTheme="minorHAnsi" w:hAnsiTheme="minorHAnsi" w:cs="Calibri"/>
          <w:b/>
          <w:sz w:val="23"/>
          <w:szCs w:val="23"/>
          <w:lang w:val="en-GB"/>
        </w:rPr>
        <w:lastRenderedPageBreak/>
        <w:t>Renewable Energy Consultant</w:t>
      </w:r>
    </w:p>
    <w:p w14:paraId="6D4C0540" w14:textId="5289D2D6" w:rsidR="00FF160E" w:rsidRDefault="00FF160E" w:rsidP="00FF160E">
      <w:pPr>
        <w:rPr>
          <w:rFonts w:asciiTheme="minorHAnsi" w:hAnsiTheme="minorHAnsi" w:cs="Calibri"/>
          <w:sz w:val="23"/>
          <w:szCs w:val="23"/>
          <w:lang w:val="en-G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FF160E" w:rsidRPr="00FF160E" w14:paraId="1E22D0F8" w14:textId="77777777" w:rsidTr="00BA27EE">
        <w:tc>
          <w:tcPr>
            <w:tcW w:w="9360" w:type="dxa"/>
            <w:shd w:val="clear" w:color="auto" w:fill="auto"/>
          </w:tcPr>
          <w:p w14:paraId="4372974A" w14:textId="3D12A7EC" w:rsidR="00FF160E" w:rsidRPr="00FF160E" w:rsidRDefault="00FF160E" w:rsidP="00BA27EE">
            <w:pPr>
              <w:spacing w:line="276" w:lineRule="auto"/>
              <w:ind w:left="360"/>
              <w:jc w:val="both"/>
              <w:rPr>
                <w:rFonts w:asciiTheme="minorHAnsi" w:hAnsiTheme="minorHAnsi" w:cs="Calibri"/>
                <w:sz w:val="23"/>
                <w:szCs w:val="23"/>
                <w:lang w:val="en-GB"/>
              </w:rPr>
            </w:pPr>
            <w:r w:rsidRPr="00FF160E">
              <w:rPr>
                <w:rFonts w:asciiTheme="minorHAnsi" w:hAnsiTheme="minorHAnsi" w:cs="Calibri"/>
                <w:b/>
                <w:sz w:val="23"/>
                <w:szCs w:val="23"/>
                <w:lang w:val="en-GB"/>
              </w:rPr>
              <w:t xml:space="preserve">Project: Meeting the Challenge of 2020 in </w:t>
            </w:r>
            <w:r>
              <w:rPr>
                <w:rFonts w:asciiTheme="minorHAnsi" w:hAnsiTheme="minorHAnsi" w:cs="Calibri"/>
                <w:b/>
                <w:sz w:val="23"/>
                <w:szCs w:val="23"/>
                <w:lang w:val="en-GB"/>
              </w:rPr>
              <w:t>T</w:t>
            </w:r>
            <w:r w:rsidRPr="00FF160E">
              <w:rPr>
                <w:rFonts w:asciiTheme="minorHAnsi" w:hAnsiTheme="minorHAnsi" w:cs="Calibri"/>
                <w:b/>
                <w:sz w:val="23"/>
                <w:szCs w:val="23"/>
                <w:lang w:val="en-GB"/>
              </w:rPr>
              <w:t>he Bahamas</w:t>
            </w:r>
          </w:p>
        </w:tc>
      </w:tr>
      <w:tr w:rsidR="00FF160E" w:rsidRPr="00FF160E" w14:paraId="72D60A79" w14:textId="77777777" w:rsidTr="00BA27EE">
        <w:tc>
          <w:tcPr>
            <w:tcW w:w="9360" w:type="dxa"/>
            <w:shd w:val="clear" w:color="auto" w:fill="auto"/>
          </w:tcPr>
          <w:p w14:paraId="38B780D4" w14:textId="4C943FE6" w:rsidR="00FF160E" w:rsidRPr="00FF160E" w:rsidRDefault="00FF160E" w:rsidP="00BA27EE">
            <w:pPr>
              <w:spacing w:line="276" w:lineRule="auto"/>
              <w:ind w:left="360"/>
              <w:jc w:val="both"/>
              <w:rPr>
                <w:rFonts w:asciiTheme="minorHAnsi" w:hAnsiTheme="minorHAnsi" w:cs="Calibri"/>
                <w:sz w:val="23"/>
                <w:szCs w:val="23"/>
                <w:lang w:val="en-GB"/>
              </w:rPr>
            </w:pPr>
            <w:r w:rsidRPr="00FF160E">
              <w:rPr>
                <w:rFonts w:asciiTheme="minorHAnsi" w:hAnsiTheme="minorHAnsi" w:cs="Calibri"/>
                <w:b/>
                <w:sz w:val="23"/>
                <w:szCs w:val="23"/>
                <w:lang w:val="en-GB"/>
              </w:rPr>
              <w:t>Post title</w:t>
            </w:r>
            <w:r w:rsidRPr="00FF160E">
              <w:rPr>
                <w:rFonts w:asciiTheme="minorHAnsi" w:hAnsiTheme="minorHAnsi" w:cs="Calibri"/>
                <w:sz w:val="23"/>
                <w:szCs w:val="23"/>
                <w:lang w:val="en-GB"/>
              </w:rPr>
              <w:t xml:space="preserve">: </w:t>
            </w:r>
            <w:r>
              <w:rPr>
                <w:rFonts w:asciiTheme="minorHAnsi" w:hAnsiTheme="minorHAnsi" w:cs="Calibri"/>
                <w:sz w:val="23"/>
                <w:szCs w:val="23"/>
                <w:lang w:val="en-GB"/>
              </w:rPr>
              <w:t>Renewable Energy Consultant</w:t>
            </w:r>
          </w:p>
        </w:tc>
      </w:tr>
      <w:tr w:rsidR="00FF160E" w:rsidRPr="00FF160E" w14:paraId="364EF3B7" w14:textId="77777777" w:rsidTr="00BA27EE">
        <w:tc>
          <w:tcPr>
            <w:tcW w:w="9360" w:type="dxa"/>
            <w:shd w:val="clear" w:color="auto" w:fill="auto"/>
          </w:tcPr>
          <w:p w14:paraId="185CAC69" w14:textId="47BA5588" w:rsidR="00FF160E" w:rsidRPr="00FF160E" w:rsidRDefault="00FF160E" w:rsidP="00BA27EE">
            <w:pPr>
              <w:spacing w:line="276" w:lineRule="auto"/>
              <w:ind w:left="360"/>
              <w:jc w:val="both"/>
              <w:rPr>
                <w:rFonts w:asciiTheme="minorHAnsi" w:hAnsiTheme="minorHAnsi" w:cs="Calibri"/>
                <w:sz w:val="23"/>
                <w:szCs w:val="23"/>
                <w:lang w:val="en-GB"/>
              </w:rPr>
            </w:pPr>
            <w:r w:rsidRPr="00FF160E">
              <w:rPr>
                <w:rFonts w:asciiTheme="minorHAnsi" w:hAnsiTheme="minorHAnsi" w:cs="Calibri"/>
                <w:b/>
                <w:sz w:val="23"/>
                <w:szCs w:val="23"/>
                <w:lang w:val="en-GB"/>
              </w:rPr>
              <w:t>Duration</w:t>
            </w:r>
            <w:r w:rsidRPr="00FF160E">
              <w:rPr>
                <w:rFonts w:asciiTheme="minorHAnsi" w:hAnsiTheme="minorHAnsi" w:cs="Calibri"/>
                <w:sz w:val="23"/>
                <w:szCs w:val="23"/>
                <w:lang w:val="en-GB"/>
              </w:rPr>
              <w:t xml:space="preserve">: </w:t>
            </w:r>
            <w:r w:rsidR="00F26B06">
              <w:rPr>
                <w:rFonts w:asciiTheme="minorHAnsi" w:hAnsiTheme="minorHAnsi" w:cs="Calibri"/>
                <w:sz w:val="23"/>
                <w:szCs w:val="23"/>
                <w:lang w:val="en-GB"/>
              </w:rPr>
              <w:t>24 – 32</w:t>
            </w:r>
            <w:r w:rsidRPr="00FF160E">
              <w:rPr>
                <w:rFonts w:asciiTheme="minorHAnsi" w:hAnsiTheme="minorHAnsi" w:cs="Calibri"/>
                <w:sz w:val="23"/>
                <w:szCs w:val="23"/>
                <w:lang w:val="en-GB"/>
              </w:rPr>
              <w:t xml:space="preserve"> months </w:t>
            </w:r>
          </w:p>
        </w:tc>
      </w:tr>
      <w:tr w:rsidR="00FF160E" w:rsidRPr="00FF160E" w14:paraId="2A159BE8" w14:textId="77777777" w:rsidTr="00BA27EE">
        <w:tc>
          <w:tcPr>
            <w:tcW w:w="9360" w:type="dxa"/>
            <w:shd w:val="clear" w:color="auto" w:fill="auto"/>
          </w:tcPr>
          <w:p w14:paraId="0DE87678" w14:textId="4FEA76CD" w:rsidR="00FF160E" w:rsidRPr="00FF160E" w:rsidRDefault="00FF160E" w:rsidP="00BA27EE">
            <w:pPr>
              <w:spacing w:line="276" w:lineRule="auto"/>
              <w:ind w:left="360"/>
              <w:jc w:val="both"/>
              <w:rPr>
                <w:rFonts w:asciiTheme="minorHAnsi" w:hAnsiTheme="minorHAnsi" w:cs="Calibri"/>
                <w:b/>
                <w:sz w:val="23"/>
                <w:szCs w:val="23"/>
                <w:lang w:val="en-GB"/>
              </w:rPr>
            </w:pPr>
            <w:r w:rsidRPr="00FF160E">
              <w:rPr>
                <w:rFonts w:asciiTheme="minorHAnsi" w:hAnsiTheme="minorHAnsi" w:cs="Calibri"/>
                <w:b/>
                <w:sz w:val="23"/>
                <w:szCs w:val="23"/>
                <w:lang w:val="en-GB"/>
              </w:rPr>
              <w:t>Duty station</w:t>
            </w:r>
            <w:r w:rsidRPr="00FF160E">
              <w:rPr>
                <w:rFonts w:asciiTheme="minorHAnsi" w:hAnsiTheme="minorHAnsi" w:cs="Calibri"/>
                <w:sz w:val="23"/>
                <w:szCs w:val="23"/>
                <w:lang w:val="en-GB"/>
              </w:rPr>
              <w:t xml:space="preserve">: </w:t>
            </w:r>
            <w:r w:rsidR="00F26B06">
              <w:rPr>
                <w:rFonts w:asciiTheme="minorHAnsi" w:hAnsiTheme="minorHAnsi" w:cs="Calibri"/>
                <w:sz w:val="23"/>
                <w:szCs w:val="23"/>
                <w:lang w:val="en-GB"/>
              </w:rPr>
              <w:t>New Providence</w:t>
            </w:r>
          </w:p>
        </w:tc>
      </w:tr>
    </w:tbl>
    <w:p w14:paraId="0C6A501C" w14:textId="658FF904" w:rsidR="00FF160E" w:rsidRDefault="00FF160E" w:rsidP="00FF160E">
      <w:pPr>
        <w:rPr>
          <w:rFonts w:asciiTheme="minorHAnsi" w:hAnsiTheme="minorHAnsi" w:cs="Calibri"/>
          <w:sz w:val="23"/>
          <w:szCs w:val="23"/>
          <w:lang w:val="en-GB"/>
        </w:rPr>
      </w:pPr>
    </w:p>
    <w:p w14:paraId="5F510D28" w14:textId="77777777" w:rsidR="00FF160E" w:rsidRPr="00FF160E" w:rsidRDefault="00FF160E" w:rsidP="00FF160E">
      <w:pPr>
        <w:rPr>
          <w:rFonts w:asciiTheme="minorHAnsi" w:hAnsiTheme="minorHAnsi" w:cs="Calibri"/>
          <w:sz w:val="23"/>
          <w:szCs w:val="23"/>
          <w:lang w:val="en-GB"/>
        </w:rPr>
      </w:pPr>
    </w:p>
    <w:p w14:paraId="1872642F" w14:textId="0C264B45" w:rsidR="00FF160E" w:rsidRPr="00FF160E" w:rsidRDefault="00FF160E" w:rsidP="00FF160E">
      <w:pPr>
        <w:rPr>
          <w:rFonts w:asciiTheme="minorHAnsi" w:hAnsiTheme="minorHAnsi" w:cs="Calibri"/>
          <w:sz w:val="23"/>
          <w:szCs w:val="23"/>
          <w:lang w:val="en-GB"/>
        </w:rPr>
      </w:pPr>
      <w:r w:rsidRPr="00FF160E">
        <w:rPr>
          <w:rFonts w:asciiTheme="minorHAnsi" w:hAnsiTheme="minorHAnsi" w:cs="Calibri"/>
          <w:sz w:val="23"/>
          <w:szCs w:val="23"/>
          <w:lang w:val="en-GB"/>
        </w:rPr>
        <w:t xml:space="preserve">The </w:t>
      </w:r>
      <w:r w:rsidR="00F26B06">
        <w:rPr>
          <w:rFonts w:asciiTheme="minorHAnsi" w:hAnsiTheme="minorHAnsi" w:cs="Calibri"/>
          <w:sz w:val="23"/>
          <w:szCs w:val="23"/>
          <w:lang w:val="en-GB"/>
        </w:rPr>
        <w:t>Renewable Energy Consultant’s</w:t>
      </w:r>
      <w:r w:rsidRPr="00FF160E">
        <w:rPr>
          <w:rFonts w:asciiTheme="minorHAnsi" w:hAnsiTheme="minorHAnsi" w:cs="Calibri"/>
          <w:sz w:val="23"/>
          <w:szCs w:val="23"/>
          <w:lang w:val="en-GB"/>
        </w:rPr>
        <w:t xml:space="preserve"> main duties and responsibilities are to:</w:t>
      </w:r>
    </w:p>
    <w:p w14:paraId="777A2355" w14:textId="77777777" w:rsidR="00FF160E" w:rsidRPr="00FF160E" w:rsidRDefault="00FF160E" w:rsidP="00FF160E">
      <w:pPr>
        <w:rPr>
          <w:rFonts w:asciiTheme="minorHAnsi" w:hAnsiTheme="minorHAnsi" w:cs="Calibri"/>
          <w:sz w:val="23"/>
          <w:szCs w:val="23"/>
          <w:lang w:val="en-GB"/>
        </w:rPr>
      </w:pPr>
    </w:p>
    <w:p w14:paraId="23AA5FED" w14:textId="77777777" w:rsidR="00FF160E" w:rsidRPr="00FF160E" w:rsidRDefault="00FF160E" w:rsidP="00FF160E">
      <w:pPr>
        <w:numPr>
          <w:ilvl w:val="0"/>
          <w:numId w:val="12"/>
        </w:numPr>
        <w:rPr>
          <w:rFonts w:asciiTheme="minorHAnsi" w:hAnsiTheme="minorHAnsi" w:cs="Calibri"/>
          <w:sz w:val="23"/>
          <w:szCs w:val="23"/>
          <w:lang w:val="en-GB"/>
        </w:rPr>
      </w:pPr>
      <w:r w:rsidRPr="00FF160E">
        <w:rPr>
          <w:rFonts w:asciiTheme="minorHAnsi" w:hAnsiTheme="minorHAnsi" w:cs="Calibri"/>
          <w:sz w:val="23"/>
          <w:szCs w:val="23"/>
          <w:lang w:val="en-GB"/>
        </w:rPr>
        <w:t>Direct RE/EE Component activities in accordance with project plans</w:t>
      </w:r>
    </w:p>
    <w:p w14:paraId="5A2EDE3D" w14:textId="77777777" w:rsidR="00FF160E" w:rsidRPr="00FF160E" w:rsidRDefault="00FF160E" w:rsidP="00FF160E">
      <w:pPr>
        <w:numPr>
          <w:ilvl w:val="0"/>
          <w:numId w:val="12"/>
        </w:numPr>
        <w:rPr>
          <w:rFonts w:asciiTheme="minorHAnsi" w:hAnsiTheme="minorHAnsi" w:cs="Calibri"/>
          <w:sz w:val="23"/>
          <w:szCs w:val="23"/>
          <w:lang w:val="en-GB"/>
        </w:rPr>
      </w:pPr>
      <w:r w:rsidRPr="00FF160E">
        <w:rPr>
          <w:rFonts w:asciiTheme="minorHAnsi" w:hAnsiTheme="minorHAnsi" w:cs="Calibri"/>
          <w:sz w:val="23"/>
          <w:szCs w:val="23"/>
          <w:lang w:val="en-GB"/>
        </w:rPr>
        <w:t>Ensure key deliverables of the project are met on a timely basis</w:t>
      </w:r>
    </w:p>
    <w:p w14:paraId="5310AD84" w14:textId="77777777" w:rsidR="00FF160E" w:rsidRPr="00FF160E" w:rsidRDefault="00FF160E" w:rsidP="00FF160E">
      <w:pPr>
        <w:numPr>
          <w:ilvl w:val="0"/>
          <w:numId w:val="12"/>
        </w:numPr>
        <w:rPr>
          <w:rFonts w:asciiTheme="minorHAnsi" w:hAnsiTheme="minorHAnsi" w:cs="Calibri"/>
          <w:sz w:val="23"/>
          <w:szCs w:val="23"/>
          <w:lang w:val="en-GB"/>
        </w:rPr>
      </w:pPr>
      <w:r w:rsidRPr="00FF160E">
        <w:rPr>
          <w:rFonts w:asciiTheme="minorHAnsi" w:hAnsiTheme="minorHAnsi" w:cs="Calibri"/>
          <w:sz w:val="23"/>
          <w:szCs w:val="23"/>
          <w:lang w:val="en-GB"/>
        </w:rPr>
        <w:t>Ensure project risks and potential delays are identified and mitigated</w:t>
      </w:r>
    </w:p>
    <w:p w14:paraId="41DD753F" w14:textId="77777777" w:rsidR="00FF160E" w:rsidRPr="00FF160E" w:rsidRDefault="00FF160E" w:rsidP="00FF160E">
      <w:pPr>
        <w:numPr>
          <w:ilvl w:val="0"/>
          <w:numId w:val="12"/>
        </w:numPr>
        <w:rPr>
          <w:rFonts w:asciiTheme="minorHAnsi" w:hAnsiTheme="minorHAnsi" w:cs="Calibri"/>
          <w:sz w:val="23"/>
          <w:szCs w:val="23"/>
          <w:lang w:val="en-GB"/>
        </w:rPr>
      </w:pPr>
      <w:r w:rsidRPr="00FF160E">
        <w:rPr>
          <w:rFonts w:asciiTheme="minorHAnsi" w:hAnsiTheme="minorHAnsi" w:cs="Calibri"/>
          <w:sz w:val="23"/>
          <w:szCs w:val="23"/>
          <w:lang w:val="en-GB"/>
        </w:rPr>
        <w:t>Regularly reports on project activities, so that the extent to which the project is achieving its objectives are known</w:t>
      </w:r>
    </w:p>
    <w:p w14:paraId="67E7D8FC" w14:textId="77777777" w:rsidR="00FF160E" w:rsidRPr="00FF160E" w:rsidRDefault="00FF160E" w:rsidP="00FF160E">
      <w:pPr>
        <w:numPr>
          <w:ilvl w:val="0"/>
          <w:numId w:val="12"/>
        </w:numPr>
        <w:rPr>
          <w:rFonts w:asciiTheme="minorHAnsi" w:hAnsiTheme="minorHAnsi" w:cs="Calibri"/>
          <w:sz w:val="23"/>
          <w:szCs w:val="23"/>
          <w:lang w:val="en-GB"/>
        </w:rPr>
      </w:pPr>
      <w:r w:rsidRPr="00FF160E">
        <w:rPr>
          <w:rFonts w:asciiTheme="minorHAnsi" w:hAnsiTheme="minorHAnsi" w:cs="Calibri"/>
          <w:sz w:val="23"/>
          <w:szCs w:val="23"/>
          <w:lang w:val="en-GB"/>
        </w:rPr>
        <w:t>Ensure relevant key stakeholders are informed of project activities</w:t>
      </w:r>
    </w:p>
    <w:p w14:paraId="447C395A" w14:textId="77777777" w:rsidR="00FF160E" w:rsidRPr="00FF160E" w:rsidRDefault="00FF160E" w:rsidP="00FF160E">
      <w:pPr>
        <w:numPr>
          <w:ilvl w:val="0"/>
          <w:numId w:val="12"/>
        </w:numPr>
        <w:rPr>
          <w:rFonts w:asciiTheme="minorHAnsi" w:hAnsiTheme="minorHAnsi" w:cs="Calibri"/>
          <w:sz w:val="23"/>
          <w:szCs w:val="23"/>
          <w:lang w:val="en-GB"/>
        </w:rPr>
      </w:pPr>
      <w:r w:rsidRPr="00FF160E">
        <w:rPr>
          <w:rFonts w:asciiTheme="minorHAnsi" w:hAnsiTheme="minorHAnsi" w:cs="Calibri"/>
          <w:sz w:val="23"/>
          <w:szCs w:val="23"/>
          <w:lang w:val="en-GB"/>
        </w:rPr>
        <w:t>Ensure project resources are used effectively and efficiently</w:t>
      </w:r>
    </w:p>
    <w:p w14:paraId="6CB10A8F" w14:textId="77777777" w:rsidR="00FF160E" w:rsidRPr="00FF160E" w:rsidRDefault="00FF160E" w:rsidP="00FF160E">
      <w:pPr>
        <w:numPr>
          <w:ilvl w:val="0"/>
          <w:numId w:val="12"/>
        </w:numPr>
        <w:rPr>
          <w:rFonts w:asciiTheme="minorHAnsi" w:hAnsiTheme="minorHAnsi" w:cs="Calibri"/>
          <w:sz w:val="23"/>
          <w:szCs w:val="23"/>
          <w:lang w:val="en-GB"/>
        </w:rPr>
      </w:pPr>
      <w:r w:rsidRPr="00FF160E">
        <w:rPr>
          <w:rFonts w:asciiTheme="minorHAnsi" w:hAnsiTheme="minorHAnsi" w:cs="Calibri"/>
          <w:sz w:val="23"/>
          <w:szCs w:val="23"/>
          <w:lang w:val="en-GB"/>
        </w:rPr>
        <w:t>Responsible for managing the activities of all sub-contracted works under the RE/EE component of the project</w:t>
      </w:r>
    </w:p>
    <w:p w14:paraId="5EEEFA1F" w14:textId="77777777" w:rsidR="00FF160E" w:rsidRPr="00FF160E" w:rsidRDefault="00FF160E" w:rsidP="00FF160E">
      <w:pPr>
        <w:numPr>
          <w:ilvl w:val="0"/>
          <w:numId w:val="12"/>
        </w:numPr>
        <w:rPr>
          <w:rFonts w:asciiTheme="minorHAnsi" w:hAnsiTheme="minorHAnsi" w:cs="Calibri"/>
          <w:sz w:val="23"/>
          <w:szCs w:val="23"/>
          <w:lang w:val="en-GB"/>
        </w:rPr>
      </w:pPr>
      <w:r w:rsidRPr="00FF160E">
        <w:rPr>
          <w:rFonts w:asciiTheme="minorHAnsi" w:hAnsiTheme="minorHAnsi" w:cs="Calibri"/>
          <w:sz w:val="23"/>
          <w:szCs w:val="23"/>
          <w:lang w:val="en-GB"/>
        </w:rPr>
        <w:t>Responsible for coordinating the activities of all RE/EE consultants assigned to the project</w:t>
      </w:r>
    </w:p>
    <w:p w14:paraId="10FE5FF1" w14:textId="77777777" w:rsidR="00FF160E" w:rsidRPr="00FF160E" w:rsidRDefault="00FF160E" w:rsidP="00FF160E">
      <w:pPr>
        <w:rPr>
          <w:rFonts w:asciiTheme="minorHAnsi" w:hAnsiTheme="minorHAnsi" w:cs="Calibri"/>
          <w:b/>
          <w:sz w:val="23"/>
          <w:szCs w:val="23"/>
          <w:lang w:val="en-GB"/>
        </w:rPr>
      </w:pPr>
    </w:p>
    <w:p w14:paraId="09B34A84" w14:textId="77777777" w:rsidR="00FF160E" w:rsidRPr="00FF160E" w:rsidRDefault="00FF160E" w:rsidP="00FF160E">
      <w:pPr>
        <w:rPr>
          <w:rFonts w:asciiTheme="minorHAnsi" w:hAnsiTheme="minorHAnsi" w:cs="Calibri"/>
          <w:b/>
          <w:sz w:val="23"/>
          <w:szCs w:val="23"/>
          <w:u w:val="single"/>
          <w:lang w:val="en-GB"/>
        </w:rPr>
      </w:pPr>
      <w:r w:rsidRPr="00FF160E">
        <w:rPr>
          <w:rFonts w:asciiTheme="minorHAnsi" w:hAnsiTheme="minorHAnsi" w:cs="Calibri"/>
          <w:b/>
          <w:sz w:val="23"/>
          <w:szCs w:val="23"/>
          <w:u w:val="single"/>
          <w:lang w:val="en-GB"/>
        </w:rPr>
        <w:t>Reporting structure</w:t>
      </w:r>
    </w:p>
    <w:p w14:paraId="3E3E52A4" w14:textId="77777777" w:rsidR="00FF160E" w:rsidRPr="00FF160E" w:rsidRDefault="00FF160E" w:rsidP="00FF160E">
      <w:pPr>
        <w:rPr>
          <w:rFonts w:asciiTheme="minorHAnsi" w:hAnsiTheme="minorHAnsi" w:cs="Calibri"/>
          <w:sz w:val="23"/>
          <w:szCs w:val="23"/>
          <w:lang w:val="en-GB"/>
        </w:rPr>
      </w:pPr>
    </w:p>
    <w:p w14:paraId="77F52941" w14:textId="08F667A5" w:rsidR="00FF160E" w:rsidRPr="00FF160E" w:rsidRDefault="00FF160E" w:rsidP="00FF160E">
      <w:pPr>
        <w:rPr>
          <w:rFonts w:asciiTheme="minorHAnsi" w:hAnsiTheme="minorHAnsi" w:cs="Calibri"/>
          <w:sz w:val="23"/>
          <w:szCs w:val="23"/>
          <w:lang w:val="en-GB"/>
        </w:rPr>
      </w:pPr>
      <w:r w:rsidRPr="00FF160E">
        <w:rPr>
          <w:rFonts w:asciiTheme="minorHAnsi" w:hAnsiTheme="minorHAnsi" w:cs="Calibri"/>
          <w:sz w:val="23"/>
          <w:szCs w:val="23"/>
          <w:lang w:val="en-GB"/>
        </w:rPr>
        <w:t xml:space="preserve">The </w:t>
      </w:r>
      <w:r w:rsidR="00F26B06">
        <w:rPr>
          <w:rFonts w:asciiTheme="minorHAnsi" w:hAnsiTheme="minorHAnsi" w:cs="Calibri"/>
          <w:sz w:val="23"/>
          <w:szCs w:val="23"/>
          <w:lang w:val="en-GB"/>
        </w:rPr>
        <w:t>Renewable Energy Consultant</w:t>
      </w:r>
      <w:r w:rsidR="00F26B06" w:rsidRPr="00FF160E">
        <w:rPr>
          <w:rFonts w:asciiTheme="minorHAnsi" w:hAnsiTheme="minorHAnsi" w:cs="Calibri"/>
          <w:sz w:val="23"/>
          <w:szCs w:val="23"/>
          <w:lang w:val="en-GB"/>
        </w:rPr>
        <w:t xml:space="preserve"> </w:t>
      </w:r>
      <w:r w:rsidRPr="00FF160E">
        <w:rPr>
          <w:rFonts w:asciiTheme="minorHAnsi" w:hAnsiTheme="minorHAnsi" w:cs="Calibri"/>
          <w:sz w:val="23"/>
          <w:szCs w:val="23"/>
          <w:lang w:val="en-GB"/>
        </w:rPr>
        <w:t>will report to the National Project Coordinator</w:t>
      </w:r>
    </w:p>
    <w:p w14:paraId="133C8DFD" w14:textId="77777777" w:rsidR="00FF160E" w:rsidRPr="00FF160E" w:rsidRDefault="00FF160E" w:rsidP="00FF160E">
      <w:pPr>
        <w:rPr>
          <w:rFonts w:asciiTheme="minorHAnsi" w:hAnsiTheme="minorHAnsi" w:cs="Calibri"/>
          <w:b/>
          <w:sz w:val="23"/>
          <w:szCs w:val="23"/>
          <w:lang w:val="en-GB"/>
        </w:rPr>
      </w:pPr>
    </w:p>
    <w:p w14:paraId="151FE1A1" w14:textId="77777777" w:rsidR="00FF160E" w:rsidRPr="00FF160E" w:rsidRDefault="00FF160E" w:rsidP="00FF160E">
      <w:pPr>
        <w:rPr>
          <w:rFonts w:asciiTheme="minorHAnsi" w:hAnsiTheme="minorHAnsi" w:cs="Calibri"/>
          <w:b/>
          <w:sz w:val="23"/>
          <w:szCs w:val="23"/>
          <w:u w:val="single"/>
          <w:lang w:val="en-GB"/>
        </w:rPr>
      </w:pPr>
      <w:r w:rsidRPr="00FF160E">
        <w:rPr>
          <w:rFonts w:asciiTheme="minorHAnsi" w:hAnsiTheme="minorHAnsi" w:cs="Calibri"/>
          <w:b/>
          <w:sz w:val="23"/>
          <w:szCs w:val="23"/>
          <w:u w:val="single"/>
          <w:lang w:val="en-GB"/>
        </w:rPr>
        <w:t>Qualifications</w:t>
      </w:r>
    </w:p>
    <w:p w14:paraId="031F923E" w14:textId="77777777" w:rsidR="00FF160E" w:rsidRPr="00FF160E" w:rsidRDefault="00FF160E" w:rsidP="00FF160E">
      <w:pPr>
        <w:rPr>
          <w:rFonts w:asciiTheme="minorHAnsi" w:hAnsiTheme="minorHAnsi" w:cs="Calibri"/>
          <w:b/>
          <w:sz w:val="23"/>
          <w:szCs w:val="23"/>
          <w:lang w:val="en-GB"/>
        </w:rPr>
      </w:pPr>
    </w:p>
    <w:p w14:paraId="6D3A0334" w14:textId="77777777" w:rsidR="00FF160E" w:rsidRPr="00FF160E" w:rsidRDefault="00FF160E" w:rsidP="00FF160E">
      <w:pPr>
        <w:rPr>
          <w:rFonts w:asciiTheme="minorHAnsi" w:hAnsiTheme="minorHAnsi" w:cs="Calibri"/>
          <w:sz w:val="23"/>
          <w:szCs w:val="23"/>
          <w:lang w:val="en-GB"/>
        </w:rPr>
      </w:pPr>
      <w:r w:rsidRPr="00FF160E">
        <w:rPr>
          <w:rFonts w:asciiTheme="minorHAnsi" w:hAnsiTheme="minorHAnsi" w:cs="Calibri"/>
          <w:b/>
          <w:sz w:val="23"/>
          <w:szCs w:val="23"/>
          <w:lang w:val="en-GB"/>
        </w:rPr>
        <w:t>Education</w:t>
      </w:r>
    </w:p>
    <w:p w14:paraId="6599C1F3" w14:textId="77777777" w:rsidR="00FF160E" w:rsidRPr="00FF160E" w:rsidRDefault="00FF160E" w:rsidP="00FF160E">
      <w:pPr>
        <w:numPr>
          <w:ilvl w:val="0"/>
          <w:numId w:val="10"/>
        </w:numPr>
        <w:tabs>
          <w:tab w:val="clear" w:pos="851"/>
          <w:tab w:val="num" w:pos="720"/>
        </w:tabs>
        <w:rPr>
          <w:rFonts w:asciiTheme="minorHAnsi" w:hAnsiTheme="minorHAnsi" w:cs="Calibri"/>
          <w:sz w:val="23"/>
          <w:szCs w:val="23"/>
          <w:lang w:val="en-GB"/>
        </w:rPr>
      </w:pPr>
      <w:r w:rsidRPr="00FF160E">
        <w:rPr>
          <w:rFonts w:asciiTheme="minorHAnsi" w:hAnsiTheme="minorHAnsi" w:cs="Calibri"/>
          <w:sz w:val="23"/>
          <w:szCs w:val="23"/>
          <w:lang w:val="en-GB"/>
        </w:rPr>
        <w:t>Minimum of Undergraduate degree in energy or energy management related discipline</w:t>
      </w:r>
    </w:p>
    <w:p w14:paraId="56B272F3" w14:textId="77777777" w:rsidR="00FF160E" w:rsidRPr="00FF160E" w:rsidRDefault="00FF160E" w:rsidP="00FF160E">
      <w:pPr>
        <w:numPr>
          <w:ilvl w:val="0"/>
          <w:numId w:val="10"/>
        </w:numPr>
        <w:tabs>
          <w:tab w:val="clear" w:pos="851"/>
          <w:tab w:val="num" w:pos="720"/>
        </w:tabs>
        <w:rPr>
          <w:rFonts w:asciiTheme="minorHAnsi" w:hAnsiTheme="minorHAnsi" w:cs="Calibri"/>
          <w:sz w:val="23"/>
          <w:szCs w:val="23"/>
          <w:lang w:val="en-GB"/>
        </w:rPr>
      </w:pPr>
      <w:r w:rsidRPr="00FF160E">
        <w:rPr>
          <w:rFonts w:asciiTheme="minorHAnsi" w:hAnsiTheme="minorHAnsi" w:cs="Calibri"/>
          <w:sz w:val="23"/>
          <w:szCs w:val="23"/>
          <w:lang w:val="en-GB"/>
        </w:rPr>
        <w:t xml:space="preserve">Advanced Degree in Energy or Energy Management Discipline preferable </w:t>
      </w:r>
    </w:p>
    <w:p w14:paraId="16F0AECB" w14:textId="77777777" w:rsidR="00FF160E" w:rsidRPr="00FF160E" w:rsidRDefault="00FF160E" w:rsidP="00FF160E">
      <w:pPr>
        <w:numPr>
          <w:ilvl w:val="0"/>
          <w:numId w:val="10"/>
        </w:numPr>
        <w:tabs>
          <w:tab w:val="clear" w:pos="851"/>
          <w:tab w:val="num" w:pos="720"/>
        </w:tabs>
        <w:rPr>
          <w:rFonts w:asciiTheme="minorHAnsi" w:hAnsiTheme="minorHAnsi" w:cs="Calibri"/>
          <w:sz w:val="23"/>
          <w:szCs w:val="23"/>
          <w:lang w:val="en-GB"/>
        </w:rPr>
      </w:pPr>
      <w:r w:rsidRPr="00FF160E">
        <w:rPr>
          <w:rFonts w:asciiTheme="minorHAnsi" w:hAnsiTheme="minorHAnsi" w:cs="Calibri"/>
          <w:sz w:val="23"/>
          <w:szCs w:val="23"/>
          <w:lang w:val="en-GB"/>
        </w:rPr>
        <w:t>Project Management Professional Certification would be an asset</w:t>
      </w:r>
    </w:p>
    <w:p w14:paraId="2A6E6568" w14:textId="77777777" w:rsidR="00FF160E" w:rsidRPr="00FF160E" w:rsidRDefault="00FF160E" w:rsidP="00FF160E">
      <w:pPr>
        <w:rPr>
          <w:rFonts w:asciiTheme="minorHAnsi" w:hAnsiTheme="minorHAnsi" w:cs="Calibri"/>
          <w:b/>
          <w:sz w:val="23"/>
          <w:szCs w:val="23"/>
          <w:lang w:val="en-GB"/>
        </w:rPr>
      </w:pPr>
    </w:p>
    <w:p w14:paraId="68352171" w14:textId="77777777" w:rsidR="00FF160E" w:rsidRPr="00FF160E" w:rsidRDefault="00FF160E" w:rsidP="00FF160E">
      <w:pPr>
        <w:rPr>
          <w:rFonts w:asciiTheme="minorHAnsi" w:hAnsiTheme="minorHAnsi" w:cs="Calibri"/>
          <w:b/>
          <w:sz w:val="23"/>
          <w:szCs w:val="23"/>
          <w:lang w:val="en-GB"/>
        </w:rPr>
      </w:pPr>
    </w:p>
    <w:p w14:paraId="5950E402" w14:textId="77777777" w:rsidR="00FF160E" w:rsidRPr="00FF160E" w:rsidRDefault="00FF160E" w:rsidP="00FF160E">
      <w:pPr>
        <w:rPr>
          <w:rFonts w:asciiTheme="minorHAnsi" w:hAnsiTheme="minorHAnsi" w:cs="Calibri"/>
          <w:sz w:val="23"/>
          <w:szCs w:val="23"/>
          <w:lang w:val="en-GB"/>
        </w:rPr>
      </w:pPr>
      <w:r w:rsidRPr="00FF160E">
        <w:rPr>
          <w:rFonts w:asciiTheme="minorHAnsi" w:hAnsiTheme="minorHAnsi" w:cs="Calibri"/>
          <w:b/>
          <w:sz w:val="23"/>
          <w:szCs w:val="23"/>
          <w:lang w:val="en-GB"/>
        </w:rPr>
        <w:t xml:space="preserve">Required Skills </w:t>
      </w:r>
    </w:p>
    <w:p w14:paraId="0F481984" w14:textId="77777777" w:rsidR="00FF160E" w:rsidRPr="00FF160E" w:rsidRDefault="00FF160E" w:rsidP="00FF160E">
      <w:pPr>
        <w:numPr>
          <w:ilvl w:val="0"/>
          <w:numId w:val="12"/>
        </w:numPr>
        <w:rPr>
          <w:rFonts w:asciiTheme="minorHAnsi" w:hAnsiTheme="minorHAnsi" w:cs="Calibri"/>
          <w:sz w:val="23"/>
          <w:szCs w:val="23"/>
          <w:lang w:val="en-GB"/>
        </w:rPr>
      </w:pPr>
      <w:r w:rsidRPr="00FF160E">
        <w:rPr>
          <w:rFonts w:asciiTheme="minorHAnsi" w:hAnsiTheme="minorHAnsi" w:cs="Calibri"/>
          <w:sz w:val="23"/>
          <w:szCs w:val="23"/>
          <w:lang w:val="en-GB"/>
        </w:rPr>
        <w:t>Excellent project management skills</w:t>
      </w:r>
    </w:p>
    <w:p w14:paraId="5C0788EF" w14:textId="77777777" w:rsidR="00FF160E" w:rsidRPr="00FF160E" w:rsidRDefault="00FF160E" w:rsidP="00FF160E">
      <w:pPr>
        <w:numPr>
          <w:ilvl w:val="0"/>
          <w:numId w:val="12"/>
        </w:numPr>
        <w:rPr>
          <w:rFonts w:asciiTheme="minorHAnsi" w:hAnsiTheme="minorHAnsi" w:cs="Calibri"/>
          <w:sz w:val="23"/>
          <w:szCs w:val="23"/>
          <w:lang w:val="en-GB"/>
        </w:rPr>
      </w:pPr>
      <w:r w:rsidRPr="00FF160E">
        <w:rPr>
          <w:rFonts w:asciiTheme="minorHAnsi" w:hAnsiTheme="minorHAnsi" w:cs="Calibri"/>
          <w:sz w:val="23"/>
          <w:szCs w:val="23"/>
          <w:lang w:val="en-GB"/>
        </w:rPr>
        <w:t xml:space="preserve">Very good report writing </w:t>
      </w:r>
    </w:p>
    <w:p w14:paraId="281D2A91" w14:textId="77777777" w:rsidR="00FF160E" w:rsidRPr="00FF160E" w:rsidRDefault="00FF160E" w:rsidP="00FF160E">
      <w:pPr>
        <w:numPr>
          <w:ilvl w:val="0"/>
          <w:numId w:val="12"/>
        </w:numPr>
        <w:rPr>
          <w:rFonts w:asciiTheme="minorHAnsi" w:hAnsiTheme="minorHAnsi" w:cs="Calibri"/>
          <w:sz w:val="23"/>
          <w:szCs w:val="23"/>
          <w:lang w:val="en-GB"/>
        </w:rPr>
      </w:pPr>
      <w:r w:rsidRPr="00FF160E">
        <w:rPr>
          <w:rFonts w:asciiTheme="minorHAnsi" w:hAnsiTheme="minorHAnsi" w:cs="Calibri"/>
          <w:sz w:val="23"/>
          <w:szCs w:val="23"/>
          <w:lang w:val="en-GB"/>
        </w:rPr>
        <w:t>Very good cost control and budgeting skills</w:t>
      </w:r>
    </w:p>
    <w:p w14:paraId="01F6CC2E" w14:textId="77777777" w:rsidR="00FF160E" w:rsidRPr="00FF160E" w:rsidRDefault="00FF160E" w:rsidP="00FF160E">
      <w:pPr>
        <w:numPr>
          <w:ilvl w:val="0"/>
          <w:numId w:val="12"/>
        </w:numPr>
        <w:rPr>
          <w:rFonts w:asciiTheme="minorHAnsi" w:hAnsiTheme="minorHAnsi" w:cs="Calibri"/>
          <w:sz w:val="23"/>
          <w:szCs w:val="23"/>
          <w:lang w:val="en-GB"/>
        </w:rPr>
      </w:pPr>
      <w:r w:rsidRPr="00FF160E">
        <w:rPr>
          <w:rFonts w:asciiTheme="minorHAnsi" w:hAnsiTheme="minorHAnsi" w:cs="Calibri"/>
          <w:sz w:val="23"/>
          <w:szCs w:val="23"/>
          <w:lang w:val="en-GB"/>
        </w:rPr>
        <w:t>Very good communication and report writing skills</w:t>
      </w:r>
    </w:p>
    <w:p w14:paraId="7403A978" w14:textId="766C136F" w:rsidR="00FF160E" w:rsidRPr="00FF160E" w:rsidRDefault="00FF160E" w:rsidP="00FF160E">
      <w:pPr>
        <w:numPr>
          <w:ilvl w:val="0"/>
          <w:numId w:val="12"/>
        </w:numPr>
        <w:rPr>
          <w:rFonts w:asciiTheme="minorHAnsi" w:hAnsiTheme="minorHAnsi" w:cs="Calibri"/>
          <w:sz w:val="23"/>
          <w:szCs w:val="23"/>
          <w:lang w:val="en-GB"/>
        </w:rPr>
      </w:pPr>
      <w:r w:rsidRPr="00FF160E">
        <w:rPr>
          <w:rFonts w:asciiTheme="minorHAnsi" w:hAnsiTheme="minorHAnsi" w:cs="Calibri"/>
          <w:sz w:val="23"/>
          <w:szCs w:val="23"/>
          <w:lang w:val="en-GB"/>
        </w:rPr>
        <w:t>Ability to resolve team conflicts and possess good problem</w:t>
      </w:r>
      <w:r>
        <w:rPr>
          <w:rFonts w:asciiTheme="minorHAnsi" w:hAnsiTheme="minorHAnsi" w:cs="Calibri"/>
          <w:sz w:val="23"/>
          <w:szCs w:val="23"/>
          <w:lang w:val="en-GB"/>
        </w:rPr>
        <w:t>-</w:t>
      </w:r>
      <w:r w:rsidRPr="00FF160E">
        <w:rPr>
          <w:rFonts w:asciiTheme="minorHAnsi" w:hAnsiTheme="minorHAnsi" w:cs="Calibri"/>
          <w:sz w:val="23"/>
          <w:szCs w:val="23"/>
          <w:lang w:val="en-GB"/>
        </w:rPr>
        <w:t>solving skills</w:t>
      </w:r>
    </w:p>
    <w:p w14:paraId="4B89599B" w14:textId="77777777" w:rsidR="00FF160E" w:rsidRPr="00FF160E" w:rsidRDefault="00FF160E" w:rsidP="00FF160E">
      <w:pPr>
        <w:rPr>
          <w:rFonts w:asciiTheme="minorHAnsi" w:hAnsiTheme="minorHAnsi" w:cs="Calibri"/>
          <w:sz w:val="23"/>
          <w:szCs w:val="23"/>
          <w:lang w:val="en-GB"/>
        </w:rPr>
      </w:pPr>
    </w:p>
    <w:p w14:paraId="6F3F6732" w14:textId="77777777" w:rsidR="00FF160E" w:rsidRPr="00FF160E" w:rsidRDefault="00FF160E" w:rsidP="00FF160E">
      <w:pPr>
        <w:rPr>
          <w:rFonts w:asciiTheme="minorHAnsi" w:hAnsiTheme="minorHAnsi" w:cs="Calibri"/>
          <w:sz w:val="23"/>
          <w:szCs w:val="23"/>
          <w:lang w:val="en-GB"/>
        </w:rPr>
      </w:pPr>
      <w:r w:rsidRPr="00FF160E">
        <w:rPr>
          <w:rFonts w:asciiTheme="minorHAnsi" w:hAnsiTheme="minorHAnsi" w:cs="Calibri"/>
          <w:b/>
          <w:sz w:val="23"/>
          <w:szCs w:val="23"/>
          <w:lang w:val="en-GB"/>
        </w:rPr>
        <w:t>Experience</w:t>
      </w:r>
    </w:p>
    <w:p w14:paraId="6E66EBD6" w14:textId="77777777" w:rsidR="00FF160E" w:rsidRPr="00FF160E" w:rsidRDefault="00FF160E" w:rsidP="00FF160E">
      <w:pPr>
        <w:numPr>
          <w:ilvl w:val="0"/>
          <w:numId w:val="12"/>
        </w:numPr>
        <w:rPr>
          <w:rFonts w:asciiTheme="minorHAnsi" w:hAnsiTheme="minorHAnsi" w:cs="Calibri"/>
          <w:sz w:val="23"/>
          <w:szCs w:val="23"/>
          <w:lang w:val="en-GB"/>
        </w:rPr>
      </w:pPr>
      <w:r w:rsidRPr="00FF160E">
        <w:rPr>
          <w:rFonts w:asciiTheme="minorHAnsi" w:hAnsiTheme="minorHAnsi" w:cs="Calibri"/>
          <w:sz w:val="23"/>
          <w:szCs w:val="23"/>
          <w:lang w:val="en-GB"/>
        </w:rPr>
        <w:t>Experience in managing/executing projects for international donor agencies</w:t>
      </w:r>
    </w:p>
    <w:p w14:paraId="7D72688D" w14:textId="77777777" w:rsidR="00FF160E" w:rsidRPr="00FF160E" w:rsidRDefault="00FF160E" w:rsidP="00FF160E">
      <w:pPr>
        <w:numPr>
          <w:ilvl w:val="0"/>
          <w:numId w:val="12"/>
        </w:numPr>
        <w:rPr>
          <w:rFonts w:asciiTheme="minorHAnsi" w:hAnsiTheme="minorHAnsi" w:cs="Calibri"/>
          <w:sz w:val="23"/>
          <w:szCs w:val="23"/>
          <w:lang w:val="en-GB"/>
        </w:rPr>
      </w:pPr>
      <w:r w:rsidRPr="00FF160E">
        <w:rPr>
          <w:rFonts w:asciiTheme="minorHAnsi" w:hAnsiTheme="minorHAnsi" w:cs="Calibri"/>
          <w:sz w:val="23"/>
          <w:szCs w:val="23"/>
          <w:lang w:val="en-GB"/>
        </w:rPr>
        <w:t>Experience with working with government and non-government agencies</w:t>
      </w:r>
    </w:p>
    <w:p w14:paraId="2921D426" w14:textId="77777777" w:rsidR="00FF160E" w:rsidRPr="00FF160E" w:rsidRDefault="00FF160E" w:rsidP="00FF160E">
      <w:pPr>
        <w:numPr>
          <w:ilvl w:val="0"/>
          <w:numId w:val="12"/>
        </w:numPr>
        <w:rPr>
          <w:rFonts w:asciiTheme="minorHAnsi" w:hAnsiTheme="minorHAnsi" w:cs="Calibri"/>
          <w:sz w:val="23"/>
          <w:szCs w:val="23"/>
          <w:lang w:val="en-GB"/>
        </w:rPr>
      </w:pPr>
      <w:r w:rsidRPr="00FF160E">
        <w:rPr>
          <w:rFonts w:asciiTheme="minorHAnsi" w:hAnsiTheme="minorHAnsi" w:cs="Calibri"/>
          <w:sz w:val="23"/>
          <w:szCs w:val="23"/>
          <w:lang w:val="en-GB"/>
        </w:rPr>
        <w:t xml:space="preserve">Experience with managing or executing Renewable Energy and Energy Efficiency Projects </w:t>
      </w:r>
    </w:p>
    <w:p w14:paraId="11D47113" w14:textId="77777777" w:rsidR="00FF160E" w:rsidRPr="00FF160E" w:rsidRDefault="00FF160E" w:rsidP="00FF160E">
      <w:pPr>
        <w:numPr>
          <w:ilvl w:val="0"/>
          <w:numId w:val="12"/>
        </w:numPr>
        <w:rPr>
          <w:rFonts w:asciiTheme="minorHAnsi" w:hAnsiTheme="minorHAnsi" w:cs="Calibri"/>
          <w:sz w:val="23"/>
          <w:szCs w:val="23"/>
          <w:lang w:val="en-GB"/>
        </w:rPr>
      </w:pPr>
      <w:r w:rsidRPr="00FF160E">
        <w:rPr>
          <w:rFonts w:asciiTheme="minorHAnsi" w:hAnsiTheme="minorHAnsi" w:cs="Calibri"/>
          <w:sz w:val="23"/>
          <w:szCs w:val="23"/>
          <w:lang w:val="en-GB"/>
        </w:rPr>
        <w:lastRenderedPageBreak/>
        <w:t>Experience in preparing Greenhouse Gas Inventories would be an asset</w:t>
      </w:r>
    </w:p>
    <w:p w14:paraId="1E02B361" w14:textId="77777777" w:rsidR="00FF160E" w:rsidRPr="00FF160E" w:rsidRDefault="00FF160E" w:rsidP="00FF160E">
      <w:pPr>
        <w:rPr>
          <w:rFonts w:asciiTheme="minorHAnsi" w:hAnsiTheme="minorHAnsi" w:cs="Calibri"/>
          <w:sz w:val="23"/>
          <w:szCs w:val="23"/>
          <w:lang w:val="en-GB"/>
        </w:rPr>
      </w:pPr>
    </w:p>
    <w:p w14:paraId="68A86308" w14:textId="77777777" w:rsidR="00FF160E" w:rsidRPr="00FF160E" w:rsidRDefault="00FF160E" w:rsidP="00FF160E">
      <w:pPr>
        <w:rPr>
          <w:rFonts w:asciiTheme="minorHAnsi" w:hAnsiTheme="minorHAnsi" w:cs="Calibri"/>
          <w:b/>
          <w:sz w:val="23"/>
          <w:szCs w:val="23"/>
          <w:lang w:val="en-GB"/>
        </w:rPr>
      </w:pPr>
    </w:p>
    <w:p w14:paraId="2BE94507" w14:textId="09E6F19F" w:rsidR="00296DB2" w:rsidRDefault="00FF160E" w:rsidP="00FF160E">
      <w:pPr>
        <w:rPr>
          <w:rFonts w:asciiTheme="minorHAnsi" w:hAnsiTheme="minorHAnsi" w:cs="Calibri"/>
          <w:b/>
          <w:sz w:val="23"/>
          <w:szCs w:val="23"/>
          <w:lang w:val="en-GB"/>
        </w:rPr>
      </w:pPr>
      <w:r w:rsidRPr="00FF160E">
        <w:rPr>
          <w:rFonts w:asciiTheme="minorHAnsi" w:hAnsiTheme="minorHAnsi" w:cs="Calibri"/>
          <w:b/>
          <w:sz w:val="23"/>
          <w:szCs w:val="23"/>
          <w:lang w:val="en-GB"/>
        </w:rPr>
        <w:t>Language</w:t>
      </w:r>
      <w:r>
        <w:rPr>
          <w:rFonts w:asciiTheme="minorHAnsi" w:hAnsiTheme="minorHAnsi" w:cs="Calibri"/>
          <w:b/>
          <w:sz w:val="23"/>
          <w:szCs w:val="23"/>
          <w:lang w:val="en-GB"/>
        </w:rPr>
        <w:t>s</w:t>
      </w:r>
    </w:p>
    <w:p w14:paraId="4DC0757B" w14:textId="43D87F18" w:rsidR="00FF160E" w:rsidRDefault="00FF160E" w:rsidP="00FF160E">
      <w:pPr>
        <w:rPr>
          <w:rFonts w:asciiTheme="minorHAnsi" w:hAnsiTheme="minorHAnsi" w:cs="Calibri"/>
          <w:sz w:val="23"/>
          <w:szCs w:val="23"/>
          <w:lang w:val="en-GB"/>
        </w:rPr>
      </w:pPr>
      <w:r w:rsidRPr="00FF160E">
        <w:rPr>
          <w:rFonts w:asciiTheme="minorHAnsi" w:hAnsiTheme="minorHAnsi" w:cs="Calibri"/>
          <w:sz w:val="23"/>
          <w:szCs w:val="23"/>
          <w:lang w:val="en-GB"/>
        </w:rPr>
        <w:t>Fluency in English is required</w:t>
      </w:r>
      <w:r>
        <w:rPr>
          <w:rFonts w:asciiTheme="minorHAnsi" w:hAnsiTheme="minorHAnsi" w:cs="Calibri"/>
          <w:sz w:val="23"/>
          <w:szCs w:val="23"/>
          <w:lang w:val="en-GB"/>
        </w:rPr>
        <w:t>.</w:t>
      </w:r>
    </w:p>
    <w:p w14:paraId="6390A238" w14:textId="6CDF48A2" w:rsidR="005C640F" w:rsidRDefault="005C640F" w:rsidP="00FF160E">
      <w:pPr>
        <w:rPr>
          <w:rFonts w:asciiTheme="minorHAnsi" w:hAnsiTheme="minorHAnsi" w:cs="Calibri"/>
          <w:sz w:val="23"/>
          <w:szCs w:val="23"/>
          <w:lang w:val="en-GB"/>
        </w:rPr>
      </w:pPr>
    </w:p>
    <w:p w14:paraId="6758067A" w14:textId="77777777" w:rsidR="00C815F8" w:rsidRDefault="00C815F8" w:rsidP="005C640F">
      <w:pPr>
        <w:rPr>
          <w:rFonts w:asciiTheme="minorHAnsi" w:hAnsiTheme="minorHAnsi" w:cs="Calibri"/>
          <w:b/>
          <w:sz w:val="23"/>
          <w:szCs w:val="23"/>
          <w:lang w:val="en-GB"/>
        </w:rPr>
      </w:pPr>
    </w:p>
    <w:p w14:paraId="3348D4E8" w14:textId="77777777" w:rsidR="00C815F8" w:rsidRDefault="00C815F8" w:rsidP="005C640F">
      <w:pPr>
        <w:rPr>
          <w:rFonts w:asciiTheme="minorHAnsi" w:hAnsiTheme="minorHAnsi" w:cs="Calibri"/>
          <w:b/>
          <w:sz w:val="23"/>
          <w:szCs w:val="23"/>
          <w:lang w:val="en-GB"/>
        </w:rPr>
      </w:pPr>
    </w:p>
    <w:p w14:paraId="0A08CFF1" w14:textId="36FD6CEF" w:rsidR="005C640F" w:rsidRPr="003C58D6" w:rsidRDefault="00067015" w:rsidP="005C640F">
      <w:pPr>
        <w:rPr>
          <w:rFonts w:asciiTheme="minorHAnsi" w:hAnsiTheme="minorHAnsi" w:cs="Calibri"/>
          <w:b/>
          <w:sz w:val="23"/>
          <w:szCs w:val="23"/>
          <w:highlight w:val="yellow"/>
          <w:lang w:val="en-GB"/>
        </w:rPr>
      </w:pPr>
      <w:r w:rsidRPr="003C58D6">
        <w:rPr>
          <w:rFonts w:asciiTheme="minorHAnsi" w:hAnsiTheme="minorHAnsi" w:cs="Calibri"/>
          <w:b/>
          <w:sz w:val="23"/>
          <w:szCs w:val="23"/>
          <w:highlight w:val="yellow"/>
          <w:lang w:val="en-GB"/>
        </w:rPr>
        <w:t>Knowledge</w:t>
      </w:r>
      <w:r w:rsidR="005C640F" w:rsidRPr="003C58D6">
        <w:rPr>
          <w:rFonts w:asciiTheme="minorHAnsi" w:hAnsiTheme="minorHAnsi" w:cs="Calibri"/>
          <w:b/>
          <w:sz w:val="23"/>
          <w:szCs w:val="23"/>
          <w:highlight w:val="yellow"/>
          <w:lang w:val="en-GB"/>
        </w:rPr>
        <w:t xml:space="preserve"> Management Specialist</w:t>
      </w:r>
    </w:p>
    <w:p w14:paraId="0F1E0C0C" w14:textId="77777777" w:rsidR="005C640F" w:rsidRPr="003C58D6" w:rsidRDefault="005C640F" w:rsidP="005C640F">
      <w:pPr>
        <w:rPr>
          <w:rFonts w:asciiTheme="minorHAnsi" w:hAnsiTheme="minorHAnsi" w:cs="Calibri"/>
          <w:sz w:val="23"/>
          <w:szCs w:val="23"/>
          <w:highlight w:val="yellow"/>
          <w:lang w:val="en-G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5C640F" w:rsidRPr="003C58D6" w14:paraId="190623AC" w14:textId="77777777" w:rsidTr="00772F97">
        <w:tc>
          <w:tcPr>
            <w:tcW w:w="9360" w:type="dxa"/>
            <w:shd w:val="clear" w:color="auto" w:fill="auto"/>
          </w:tcPr>
          <w:p w14:paraId="0EC0E461" w14:textId="77777777" w:rsidR="005C640F" w:rsidRPr="003C58D6" w:rsidRDefault="005C640F" w:rsidP="00772F97">
            <w:pPr>
              <w:spacing w:line="276" w:lineRule="auto"/>
              <w:ind w:left="360"/>
              <w:jc w:val="both"/>
              <w:rPr>
                <w:rFonts w:asciiTheme="minorHAnsi" w:hAnsiTheme="minorHAnsi" w:cs="Calibri"/>
                <w:sz w:val="23"/>
                <w:szCs w:val="23"/>
                <w:highlight w:val="yellow"/>
                <w:lang w:val="en-GB"/>
              </w:rPr>
            </w:pPr>
            <w:r w:rsidRPr="003C58D6">
              <w:rPr>
                <w:rFonts w:asciiTheme="minorHAnsi" w:hAnsiTheme="minorHAnsi" w:cs="Calibri"/>
                <w:b/>
                <w:sz w:val="23"/>
                <w:szCs w:val="23"/>
                <w:highlight w:val="yellow"/>
                <w:lang w:val="en-GB"/>
              </w:rPr>
              <w:t>Project: Meeting the Challenge of 2020 in The Bahamas</w:t>
            </w:r>
          </w:p>
        </w:tc>
      </w:tr>
      <w:tr w:rsidR="005C640F" w:rsidRPr="003C58D6" w14:paraId="7D0E6DE4" w14:textId="77777777" w:rsidTr="00772F97">
        <w:tc>
          <w:tcPr>
            <w:tcW w:w="9360" w:type="dxa"/>
            <w:shd w:val="clear" w:color="auto" w:fill="auto"/>
          </w:tcPr>
          <w:p w14:paraId="1B934D6F" w14:textId="55BAA467" w:rsidR="005C640F" w:rsidRPr="003C58D6" w:rsidRDefault="005C640F" w:rsidP="00772F97">
            <w:pPr>
              <w:spacing w:line="276" w:lineRule="auto"/>
              <w:ind w:left="360"/>
              <w:jc w:val="both"/>
              <w:rPr>
                <w:rFonts w:asciiTheme="minorHAnsi" w:hAnsiTheme="minorHAnsi" w:cs="Calibri"/>
                <w:sz w:val="23"/>
                <w:szCs w:val="23"/>
                <w:highlight w:val="yellow"/>
                <w:lang w:val="en-GB"/>
              </w:rPr>
            </w:pPr>
            <w:r w:rsidRPr="003C58D6">
              <w:rPr>
                <w:rFonts w:asciiTheme="minorHAnsi" w:hAnsiTheme="minorHAnsi" w:cs="Calibri"/>
                <w:b/>
                <w:sz w:val="23"/>
                <w:szCs w:val="23"/>
                <w:highlight w:val="yellow"/>
                <w:lang w:val="en-GB"/>
              </w:rPr>
              <w:t>Post title</w:t>
            </w:r>
            <w:r w:rsidRPr="003C58D6">
              <w:rPr>
                <w:rFonts w:asciiTheme="minorHAnsi" w:hAnsiTheme="minorHAnsi" w:cs="Calibri"/>
                <w:sz w:val="23"/>
                <w:szCs w:val="23"/>
                <w:highlight w:val="yellow"/>
                <w:lang w:val="en-GB"/>
              </w:rPr>
              <w:t xml:space="preserve">: </w:t>
            </w:r>
            <w:r w:rsidR="00067015" w:rsidRPr="003C58D6">
              <w:rPr>
                <w:rFonts w:asciiTheme="minorHAnsi" w:hAnsiTheme="minorHAnsi" w:cs="Calibri"/>
                <w:sz w:val="23"/>
                <w:szCs w:val="23"/>
                <w:highlight w:val="yellow"/>
                <w:lang w:val="en-GB"/>
              </w:rPr>
              <w:t>Knowledge</w:t>
            </w:r>
            <w:r w:rsidRPr="003C58D6">
              <w:rPr>
                <w:rFonts w:asciiTheme="minorHAnsi" w:hAnsiTheme="minorHAnsi" w:cs="Calibri"/>
                <w:sz w:val="23"/>
                <w:szCs w:val="23"/>
                <w:highlight w:val="yellow"/>
                <w:lang w:val="en-GB"/>
              </w:rPr>
              <w:t xml:space="preserve"> Management Specialist</w:t>
            </w:r>
          </w:p>
        </w:tc>
      </w:tr>
      <w:tr w:rsidR="005C640F" w:rsidRPr="003C58D6" w14:paraId="26566D88" w14:textId="77777777" w:rsidTr="00772F97">
        <w:tc>
          <w:tcPr>
            <w:tcW w:w="9360" w:type="dxa"/>
            <w:shd w:val="clear" w:color="auto" w:fill="auto"/>
          </w:tcPr>
          <w:p w14:paraId="2D9ACA7A" w14:textId="7339FC09" w:rsidR="005C640F" w:rsidRPr="003C58D6" w:rsidRDefault="005C640F" w:rsidP="00772F97">
            <w:pPr>
              <w:spacing w:line="276" w:lineRule="auto"/>
              <w:ind w:left="360"/>
              <w:jc w:val="both"/>
              <w:rPr>
                <w:rFonts w:asciiTheme="minorHAnsi" w:hAnsiTheme="minorHAnsi" w:cs="Calibri"/>
                <w:sz w:val="23"/>
                <w:szCs w:val="23"/>
                <w:highlight w:val="yellow"/>
                <w:lang w:val="en-GB"/>
              </w:rPr>
            </w:pPr>
            <w:r w:rsidRPr="003C58D6">
              <w:rPr>
                <w:rFonts w:asciiTheme="minorHAnsi" w:hAnsiTheme="minorHAnsi" w:cs="Calibri"/>
                <w:b/>
                <w:sz w:val="23"/>
                <w:szCs w:val="23"/>
                <w:highlight w:val="yellow"/>
                <w:lang w:val="en-GB"/>
              </w:rPr>
              <w:t>Duration</w:t>
            </w:r>
            <w:r w:rsidRPr="003C58D6">
              <w:rPr>
                <w:rFonts w:asciiTheme="minorHAnsi" w:hAnsiTheme="minorHAnsi" w:cs="Calibri"/>
                <w:sz w:val="23"/>
                <w:szCs w:val="23"/>
                <w:highlight w:val="yellow"/>
                <w:lang w:val="en-GB"/>
              </w:rPr>
              <w:t xml:space="preserve">: 60 months </w:t>
            </w:r>
          </w:p>
        </w:tc>
      </w:tr>
      <w:tr w:rsidR="005C640F" w:rsidRPr="003C58D6" w14:paraId="1FDAAB16" w14:textId="77777777" w:rsidTr="00772F97">
        <w:tc>
          <w:tcPr>
            <w:tcW w:w="9360" w:type="dxa"/>
            <w:shd w:val="clear" w:color="auto" w:fill="auto"/>
          </w:tcPr>
          <w:p w14:paraId="5CB4D19F" w14:textId="77777777" w:rsidR="005C640F" w:rsidRPr="003C58D6" w:rsidRDefault="005C640F" w:rsidP="00772F97">
            <w:pPr>
              <w:spacing w:line="276" w:lineRule="auto"/>
              <w:ind w:left="360"/>
              <w:jc w:val="both"/>
              <w:rPr>
                <w:rFonts w:asciiTheme="minorHAnsi" w:hAnsiTheme="minorHAnsi" w:cs="Calibri"/>
                <w:b/>
                <w:sz w:val="23"/>
                <w:szCs w:val="23"/>
                <w:highlight w:val="yellow"/>
                <w:lang w:val="en-GB"/>
              </w:rPr>
            </w:pPr>
            <w:r w:rsidRPr="003C58D6">
              <w:rPr>
                <w:rFonts w:asciiTheme="minorHAnsi" w:hAnsiTheme="minorHAnsi" w:cs="Calibri"/>
                <w:b/>
                <w:sz w:val="23"/>
                <w:szCs w:val="23"/>
                <w:highlight w:val="yellow"/>
                <w:lang w:val="en-GB"/>
              </w:rPr>
              <w:t>Duty station</w:t>
            </w:r>
            <w:r w:rsidRPr="003C58D6">
              <w:rPr>
                <w:rFonts w:asciiTheme="minorHAnsi" w:hAnsiTheme="minorHAnsi" w:cs="Calibri"/>
                <w:sz w:val="23"/>
                <w:szCs w:val="23"/>
                <w:highlight w:val="yellow"/>
                <w:lang w:val="en-GB"/>
              </w:rPr>
              <w:t>: New Providence</w:t>
            </w:r>
          </w:p>
        </w:tc>
      </w:tr>
    </w:tbl>
    <w:p w14:paraId="22E23B2B" w14:textId="34A36F97" w:rsidR="005C640F" w:rsidRPr="003C58D6" w:rsidRDefault="005C640F" w:rsidP="005C640F">
      <w:pPr>
        <w:rPr>
          <w:rFonts w:asciiTheme="minorHAnsi" w:hAnsiTheme="minorHAnsi" w:cs="Calibri"/>
          <w:sz w:val="23"/>
          <w:szCs w:val="23"/>
          <w:highlight w:val="yellow"/>
          <w:lang w:val="en-GB"/>
        </w:rPr>
      </w:pPr>
    </w:p>
    <w:p w14:paraId="7CFCC8BF" w14:textId="33B62ECF" w:rsidR="005C640F" w:rsidRPr="003C58D6" w:rsidRDefault="005C640F" w:rsidP="005C640F">
      <w:pPr>
        <w:rPr>
          <w:rFonts w:asciiTheme="minorHAnsi" w:hAnsiTheme="minorHAnsi" w:cs="Calibri"/>
          <w:sz w:val="23"/>
          <w:szCs w:val="23"/>
          <w:highlight w:val="yellow"/>
          <w:lang w:val="en-GB"/>
        </w:rPr>
      </w:pPr>
      <w:r w:rsidRPr="003C58D6">
        <w:rPr>
          <w:rFonts w:asciiTheme="minorHAnsi" w:hAnsiTheme="minorHAnsi" w:cs="Calibri"/>
          <w:sz w:val="23"/>
          <w:szCs w:val="23"/>
          <w:highlight w:val="yellow"/>
          <w:lang w:val="en-GB"/>
        </w:rPr>
        <w:t xml:space="preserve">To be </w:t>
      </w:r>
      <w:r w:rsidR="00C815F8" w:rsidRPr="003C58D6">
        <w:rPr>
          <w:rFonts w:asciiTheme="minorHAnsi" w:hAnsiTheme="minorHAnsi" w:cs="Calibri"/>
          <w:sz w:val="23"/>
          <w:szCs w:val="23"/>
          <w:highlight w:val="yellow"/>
          <w:lang w:val="en-GB"/>
        </w:rPr>
        <w:t>developed</w:t>
      </w:r>
      <w:r w:rsidRPr="003C58D6">
        <w:rPr>
          <w:rFonts w:asciiTheme="minorHAnsi" w:hAnsiTheme="minorHAnsi" w:cs="Calibri"/>
          <w:sz w:val="23"/>
          <w:szCs w:val="23"/>
          <w:highlight w:val="yellow"/>
          <w:lang w:val="en-GB"/>
        </w:rPr>
        <w:t xml:space="preserve"> at Project Inception.</w:t>
      </w:r>
    </w:p>
    <w:p w14:paraId="279743EC" w14:textId="77777777" w:rsidR="00947E2A" w:rsidRPr="003C58D6" w:rsidRDefault="00947E2A" w:rsidP="005C640F">
      <w:pPr>
        <w:rPr>
          <w:rFonts w:asciiTheme="minorHAnsi" w:hAnsiTheme="minorHAnsi" w:cs="Calibri"/>
          <w:sz w:val="23"/>
          <w:szCs w:val="23"/>
          <w:highlight w:val="yellow"/>
          <w:lang w:val="en-GB"/>
        </w:rPr>
      </w:pPr>
      <w:bookmarkStart w:id="0" w:name="_GoBack"/>
      <w:bookmarkEnd w:id="0"/>
    </w:p>
    <w:p w14:paraId="62BAD5A8" w14:textId="77777777" w:rsidR="005C640F" w:rsidRPr="003C58D6" w:rsidRDefault="005C640F" w:rsidP="005C640F">
      <w:pPr>
        <w:rPr>
          <w:rFonts w:asciiTheme="minorHAnsi" w:hAnsiTheme="minorHAnsi" w:cs="Calibri"/>
          <w:sz w:val="23"/>
          <w:szCs w:val="23"/>
          <w:highlight w:val="yellow"/>
          <w:lang w:val="en-GB"/>
        </w:rPr>
      </w:pPr>
    </w:p>
    <w:p w14:paraId="40032243" w14:textId="77777777" w:rsidR="00C815F8" w:rsidRPr="003C58D6" w:rsidRDefault="00C815F8" w:rsidP="005C640F">
      <w:pPr>
        <w:rPr>
          <w:rFonts w:asciiTheme="minorHAnsi" w:hAnsiTheme="minorHAnsi" w:cs="Calibri"/>
          <w:b/>
          <w:sz w:val="23"/>
          <w:szCs w:val="23"/>
          <w:highlight w:val="yellow"/>
          <w:lang w:val="en-GB"/>
        </w:rPr>
      </w:pPr>
    </w:p>
    <w:p w14:paraId="4AFFA309" w14:textId="77777777" w:rsidR="00C815F8" w:rsidRPr="003C58D6" w:rsidRDefault="00C815F8" w:rsidP="005C640F">
      <w:pPr>
        <w:rPr>
          <w:rFonts w:asciiTheme="minorHAnsi" w:hAnsiTheme="minorHAnsi" w:cs="Calibri"/>
          <w:b/>
          <w:sz w:val="23"/>
          <w:szCs w:val="23"/>
          <w:highlight w:val="yellow"/>
          <w:lang w:val="en-GB"/>
        </w:rPr>
      </w:pPr>
    </w:p>
    <w:p w14:paraId="5C04A1BB" w14:textId="53464CDD" w:rsidR="005C640F" w:rsidRPr="003C58D6" w:rsidRDefault="005C640F" w:rsidP="005C640F">
      <w:pPr>
        <w:rPr>
          <w:rFonts w:asciiTheme="minorHAnsi" w:hAnsiTheme="minorHAnsi" w:cs="Calibri"/>
          <w:b/>
          <w:sz w:val="23"/>
          <w:szCs w:val="23"/>
          <w:highlight w:val="yellow"/>
          <w:lang w:val="en-GB"/>
        </w:rPr>
      </w:pPr>
      <w:r w:rsidRPr="003C58D6">
        <w:rPr>
          <w:rFonts w:asciiTheme="minorHAnsi" w:hAnsiTheme="minorHAnsi" w:cs="Calibri"/>
          <w:b/>
          <w:sz w:val="23"/>
          <w:szCs w:val="23"/>
          <w:highlight w:val="yellow"/>
          <w:lang w:val="en-GB"/>
        </w:rPr>
        <w:t>Species Monitoring and Conservation Plan Specialist</w:t>
      </w:r>
    </w:p>
    <w:p w14:paraId="38BD7D38" w14:textId="77777777" w:rsidR="005C640F" w:rsidRPr="003C58D6" w:rsidRDefault="005C640F" w:rsidP="005C640F">
      <w:pPr>
        <w:rPr>
          <w:rFonts w:asciiTheme="minorHAnsi" w:hAnsiTheme="minorHAnsi" w:cs="Calibri"/>
          <w:sz w:val="23"/>
          <w:szCs w:val="23"/>
          <w:highlight w:val="yellow"/>
          <w:lang w:val="en-G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5C640F" w:rsidRPr="003C58D6" w14:paraId="4AD3ACFE" w14:textId="77777777" w:rsidTr="00772F97">
        <w:tc>
          <w:tcPr>
            <w:tcW w:w="9360" w:type="dxa"/>
            <w:shd w:val="clear" w:color="auto" w:fill="auto"/>
          </w:tcPr>
          <w:p w14:paraId="5879919A" w14:textId="77777777" w:rsidR="005C640F" w:rsidRPr="003C58D6" w:rsidRDefault="005C640F" w:rsidP="00772F97">
            <w:pPr>
              <w:spacing w:line="276" w:lineRule="auto"/>
              <w:ind w:left="360"/>
              <w:jc w:val="both"/>
              <w:rPr>
                <w:rFonts w:asciiTheme="minorHAnsi" w:hAnsiTheme="minorHAnsi" w:cs="Calibri"/>
                <w:sz w:val="23"/>
                <w:szCs w:val="23"/>
                <w:highlight w:val="yellow"/>
                <w:lang w:val="en-GB"/>
              </w:rPr>
            </w:pPr>
            <w:r w:rsidRPr="003C58D6">
              <w:rPr>
                <w:rFonts w:asciiTheme="minorHAnsi" w:hAnsiTheme="minorHAnsi" w:cs="Calibri"/>
                <w:b/>
                <w:sz w:val="23"/>
                <w:szCs w:val="23"/>
                <w:highlight w:val="yellow"/>
                <w:lang w:val="en-GB"/>
              </w:rPr>
              <w:t>Project: Meeting the Challenge of 2020 in The Bahamas</w:t>
            </w:r>
          </w:p>
        </w:tc>
      </w:tr>
      <w:tr w:rsidR="005C640F" w:rsidRPr="003C58D6" w14:paraId="650CFD1F" w14:textId="77777777" w:rsidTr="00772F97">
        <w:tc>
          <w:tcPr>
            <w:tcW w:w="9360" w:type="dxa"/>
            <w:shd w:val="clear" w:color="auto" w:fill="auto"/>
          </w:tcPr>
          <w:p w14:paraId="35A06344" w14:textId="77777777" w:rsidR="005C640F" w:rsidRPr="003C58D6" w:rsidRDefault="005C640F" w:rsidP="00772F97">
            <w:pPr>
              <w:spacing w:line="276" w:lineRule="auto"/>
              <w:ind w:left="360"/>
              <w:jc w:val="both"/>
              <w:rPr>
                <w:rFonts w:asciiTheme="minorHAnsi" w:hAnsiTheme="minorHAnsi" w:cs="Calibri"/>
                <w:sz w:val="23"/>
                <w:szCs w:val="23"/>
                <w:highlight w:val="yellow"/>
                <w:lang w:val="en-GB"/>
              </w:rPr>
            </w:pPr>
            <w:r w:rsidRPr="003C58D6">
              <w:rPr>
                <w:rFonts w:asciiTheme="minorHAnsi" w:hAnsiTheme="minorHAnsi" w:cs="Calibri"/>
                <w:b/>
                <w:sz w:val="23"/>
                <w:szCs w:val="23"/>
                <w:highlight w:val="yellow"/>
                <w:lang w:val="en-GB"/>
              </w:rPr>
              <w:t>Post title</w:t>
            </w:r>
            <w:r w:rsidRPr="003C58D6">
              <w:rPr>
                <w:rFonts w:asciiTheme="minorHAnsi" w:hAnsiTheme="minorHAnsi" w:cs="Calibri"/>
                <w:sz w:val="23"/>
                <w:szCs w:val="23"/>
                <w:highlight w:val="yellow"/>
                <w:lang w:val="en-GB"/>
              </w:rPr>
              <w:t>: Renewable Energy Consultant</w:t>
            </w:r>
          </w:p>
        </w:tc>
      </w:tr>
      <w:tr w:rsidR="005C640F" w:rsidRPr="003C58D6" w14:paraId="3AA8FA76" w14:textId="77777777" w:rsidTr="00772F97">
        <w:tc>
          <w:tcPr>
            <w:tcW w:w="9360" w:type="dxa"/>
            <w:shd w:val="clear" w:color="auto" w:fill="auto"/>
          </w:tcPr>
          <w:p w14:paraId="3E576ACC" w14:textId="5A6098AC" w:rsidR="005C640F" w:rsidRPr="003C58D6" w:rsidRDefault="005C640F" w:rsidP="00772F97">
            <w:pPr>
              <w:spacing w:line="276" w:lineRule="auto"/>
              <w:ind w:left="360"/>
              <w:jc w:val="both"/>
              <w:rPr>
                <w:rFonts w:asciiTheme="minorHAnsi" w:hAnsiTheme="minorHAnsi" w:cs="Calibri"/>
                <w:sz w:val="23"/>
                <w:szCs w:val="23"/>
                <w:highlight w:val="yellow"/>
                <w:lang w:val="en-GB"/>
              </w:rPr>
            </w:pPr>
            <w:r w:rsidRPr="003C58D6">
              <w:rPr>
                <w:rFonts w:asciiTheme="minorHAnsi" w:hAnsiTheme="minorHAnsi" w:cs="Calibri"/>
                <w:b/>
                <w:sz w:val="23"/>
                <w:szCs w:val="23"/>
                <w:highlight w:val="yellow"/>
                <w:lang w:val="en-GB"/>
              </w:rPr>
              <w:t>Duration</w:t>
            </w:r>
            <w:r w:rsidRPr="003C58D6">
              <w:rPr>
                <w:rFonts w:asciiTheme="minorHAnsi" w:hAnsiTheme="minorHAnsi" w:cs="Calibri"/>
                <w:sz w:val="23"/>
                <w:szCs w:val="23"/>
                <w:highlight w:val="yellow"/>
                <w:lang w:val="en-GB"/>
              </w:rPr>
              <w:t xml:space="preserve">: 24 months </w:t>
            </w:r>
          </w:p>
        </w:tc>
      </w:tr>
      <w:tr w:rsidR="005C640F" w:rsidRPr="003C58D6" w14:paraId="535FDB68" w14:textId="77777777" w:rsidTr="00772F97">
        <w:tc>
          <w:tcPr>
            <w:tcW w:w="9360" w:type="dxa"/>
            <w:shd w:val="clear" w:color="auto" w:fill="auto"/>
          </w:tcPr>
          <w:p w14:paraId="7F9D5F59" w14:textId="77777777" w:rsidR="005C640F" w:rsidRPr="003C58D6" w:rsidRDefault="005C640F" w:rsidP="00772F97">
            <w:pPr>
              <w:spacing w:line="276" w:lineRule="auto"/>
              <w:ind w:left="360"/>
              <w:jc w:val="both"/>
              <w:rPr>
                <w:rFonts w:asciiTheme="minorHAnsi" w:hAnsiTheme="minorHAnsi" w:cs="Calibri"/>
                <w:b/>
                <w:sz w:val="23"/>
                <w:szCs w:val="23"/>
                <w:highlight w:val="yellow"/>
                <w:lang w:val="en-GB"/>
              </w:rPr>
            </w:pPr>
            <w:r w:rsidRPr="003C58D6">
              <w:rPr>
                <w:rFonts w:asciiTheme="minorHAnsi" w:hAnsiTheme="minorHAnsi" w:cs="Calibri"/>
                <w:b/>
                <w:sz w:val="23"/>
                <w:szCs w:val="23"/>
                <w:highlight w:val="yellow"/>
                <w:lang w:val="en-GB"/>
              </w:rPr>
              <w:t>Duty station</w:t>
            </w:r>
            <w:r w:rsidRPr="003C58D6">
              <w:rPr>
                <w:rFonts w:asciiTheme="minorHAnsi" w:hAnsiTheme="minorHAnsi" w:cs="Calibri"/>
                <w:sz w:val="23"/>
                <w:szCs w:val="23"/>
                <w:highlight w:val="yellow"/>
                <w:lang w:val="en-GB"/>
              </w:rPr>
              <w:t>: New Providence</w:t>
            </w:r>
          </w:p>
        </w:tc>
      </w:tr>
    </w:tbl>
    <w:p w14:paraId="16B2024E" w14:textId="460F17BE" w:rsidR="005C640F" w:rsidRPr="003C58D6" w:rsidRDefault="005C640F" w:rsidP="00FF160E">
      <w:pPr>
        <w:rPr>
          <w:rFonts w:asciiTheme="minorHAnsi" w:hAnsiTheme="minorHAnsi" w:cs="Calibri"/>
          <w:sz w:val="23"/>
          <w:szCs w:val="23"/>
          <w:highlight w:val="yellow"/>
          <w:lang w:val="en-GB"/>
        </w:rPr>
      </w:pPr>
    </w:p>
    <w:p w14:paraId="4C0EB0B6" w14:textId="7529479A" w:rsidR="005C640F" w:rsidRPr="00FF160E" w:rsidRDefault="005C640F" w:rsidP="00FF160E">
      <w:pPr>
        <w:rPr>
          <w:rFonts w:asciiTheme="minorHAnsi" w:hAnsiTheme="minorHAnsi" w:cs="Calibri"/>
          <w:sz w:val="23"/>
          <w:szCs w:val="23"/>
        </w:rPr>
      </w:pPr>
      <w:r w:rsidRPr="003C58D6">
        <w:rPr>
          <w:rFonts w:asciiTheme="minorHAnsi" w:hAnsiTheme="minorHAnsi" w:cs="Calibri"/>
          <w:sz w:val="23"/>
          <w:szCs w:val="23"/>
          <w:highlight w:val="yellow"/>
          <w:lang w:val="en-GB"/>
        </w:rPr>
        <w:t xml:space="preserve">To be </w:t>
      </w:r>
      <w:r w:rsidR="00C815F8" w:rsidRPr="003C58D6">
        <w:rPr>
          <w:rFonts w:asciiTheme="minorHAnsi" w:hAnsiTheme="minorHAnsi" w:cs="Calibri"/>
          <w:sz w:val="23"/>
          <w:szCs w:val="23"/>
          <w:highlight w:val="yellow"/>
          <w:lang w:val="en-GB"/>
        </w:rPr>
        <w:t>developed</w:t>
      </w:r>
      <w:r w:rsidRPr="003C58D6">
        <w:rPr>
          <w:rFonts w:asciiTheme="minorHAnsi" w:hAnsiTheme="minorHAnsi" w:cs="Calibri"/>
          <w:sz w:val="23"/>
          <w:szCs w:val="23"/>
          <w:highlight w:val="yellow"/>
          <w:lang w:val="en-GB"/>
        </w:rPr>
        <w:t xml:space="preserve"> at Project Inception</w:t>
      </w:r>
    </w:p>
    <w:sectPr w:rsidR="005C640F" w:rsidRPr="00FF160E" w:rsidSect="008911C8">
      <w:pgSz w:w="12240" w:h="15840"/>
      <w:pgMar w:top="1440" w:right="1440" w:bottom="1278"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name w:val="WWNum55"/>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1" w15:restartNumberingAfterBreak="0">
    <w:nsid w:val="00000003"/>
    <w:multiLevelType w:val="singleLevel"/>
    <w:tmpl w:val="00000003"/>
    <w:lvl w:ilvl="0">
      <w:numFmt w:val="bullet"/>
      <w:lvlText w:val="-"/>
      <w:lvlJc w:val="left"/>
      <w:pPr>
        <w:tabs>
          <w:tab w:val="num" w:pos="0"/>
        </w:tabs>
        <w:ind w:left="720" w:hanging="360"/>
      </w:pPr>
      <w:rPr>
        <w:rFonts w:ascii="Times New Roman" w:hAnsi="Times New Roman" w:cs="Times New Roman" w:hint="default"/>
      </w:rPr>
    </w:lvl>
  </w:abstractNum>
  <w:abstractNum w:abstractNumId="2" w15:restartNumberingAfterBreak="0">
    <w:nsid w:val="00000004"/>
    <w:multiLevelType w:val="multilevel"/>
    <w:tmpl w:val="00000004"/>
    <w:name w:val="WWNum48"/>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3" w15:restartNumberingAfterBreak="0">
    <w:nsid w:val="003E686E"/>
    <w:multiLevelType w:val="hybridMultilevel"/>
    <w:tmpl w:val="18EC67D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A290566"/>
    <w:multiLevelType w:val="hybridMultilevel"/>
    <w:tmpl w:val="0AA002AE"/>
    <w:lvl w:ilvl="0" w:tplc="3E1C04B0">
      <w:start w:val="1"/>
      <w:numFmt w:val="bullet"/>
      <w:lvlText w:val=""/>
      <w:lvlJc w:val="left"/>
      <w:pPr>
        <w:tabs>
          <w:tab w:val="num" w:pos="824"/>
        </w:tabs>
        <w:ind w:left="824" w:hanging="284"/>
      </w:pPr>
      <w:rPr>
        <w:rFonts w:ascii="Symbol" w:hAnsi="Symbol" w:hint="default"/>
      </w:rPr>
    </w:lvl>
    <w:lvl w:ilvl="1" w:tplc="041A0003" w:tentative="1">
      <w:start w:val="1"/>
      <w:numFmt w:val="bullet"/>
      <w:lvlText w:val="o"/>
      <w:lvlJc w:val="left"/>
      <w:pPr>
        <w:tabs>
          <w:tab w:val="num" w:pos="1440"/>
        </w:tabs>
        <w:ind w:left="1440" w:hanging="360"/>
      </w:pPr>
      <w:rPr>
        <w:rFonts w:ascii="Courier New" w:hAnsi="Courier New" w:hint="default"/>
      </w:rPr>
    </w:lvl>
    <w:lvl w:ilvl="2" w:tplc="041A0005" w:tentative="1">
      <w:start w:val="1"/>
      <w:numFmt w:val="bullet"/>
      <w:lvlText w:val=""/>
      <w:lvlJc w:val="left"/>
      <w:pPr>
        <w:tabs>
          <w:tab w:val="num" w:pos="2160"/>
        </w:tabs>
        <w:ind w:left="2160" w:hanging="360"/>
      </w:pPr>
      <w:rPr>
        <w:rFonts w:ascii="Wingdings" w:hAnsi="Wingdings" w:hint="default"/>
      </w:rPr>
    </w:lvl>
    <w:lvl w:ilvl="3" w:tplc="041A0001" w:tentative="1">
      <w:start w:val="1"/>
      <w:numFmt w:val="bullet"/>
      <w:lvlText w:val=""/>
      <w:lvlJc w:val="left"/>
      <w:pPr>
        <w:tabs>
          <w:tab w:val="num" w:pos="2880"/>
        </w:tabs>
        <w:ind w:left="2880" w:hanging="360"/>
      </w:pPr>
      <w:rPr>
        <w:rFonts w:ascii="Symbol" w:hAnsi="Symbol" w:hint="default"/>
      </w:rPr>
    </w:lvl>
    <w:lvl w:ilvl="4" w:tplc="041A0003" w:tentative="1">
      <w:start w:val="1"/>
      <w:numFmt w:val="bullet"/>
      <w:lvlText w:val="o"/>
      <w:lvlJc w:val="left"/>
      <w:pPr>
        <w:tabs>
          <w:tab w:val="num" w:pos="3600"/>
        </w:tabs>
        <w:ind w:left="3600" w:hanging="360"/>
      </w:pPr>
      <w:rPr>
        <w:rFonts w:ascii="Courier New" w:hAnsi="Courier New" w:hint="default"/>
      </w:rPr>
    </w:lvl>
    <w:lvl w:ilvl="5" w:tplc="041A0005" w:tentative="1">
      <w:start w:val="1"/>
      <w:numFmt w:val="bullet"/>
      <w:lvlText w:val=""/>
      <w:lvlJc w:val="left"/>
      <w:pPr>
        <w:tabs>
          <w:tab w:val="num" w:pos="4320"/>
        </w:tabs>
        <w:ind w:left="4320" w:hanging="360"/>
      </w:pPr>
      <w:rPr>
        <w:rFonts w:ascii="Wingdings" w:hAnsi="Wingdings" w:hint="default"/>
      </w:rPr>
    </w:lvl>
    <w:lvl w:ilvl="6" w:tplc="041A0001" w:tentative="1">
      <w:start w:val="1"/>
      <w:numFmt w:val="bullet"/>
      <w:lvlText w:val=""/>
      <w:lvlJc w:val="left"/>
      <w:pPr>
        <w:tabs>
          <w:tab w:val="num" w:pos="5040"/>
        </w:tabs>
        <w:ind w:left="5040" w:hanging="360"/>
      </w:pPr>
      <w:rPr>
        <w:rFonts w:ascii="Symbol" w:hAnsi="Symbol" w:hint="default"/>
      </w:rPr>
    </w:lvl>
    <w:lvl w:ilvl="7" w:tplc="041A0003" w:tentative="1">
      <w:start w:val="1"/>
      <w:numFmt w:val="bullet"/>
      <w:lvlText w:val="o"/>
      <w:lvlJc w:val="left"/>
      <w:pPr>
        <w:tabs>
          <w:tab w:val="num" w:pos="5760"/>
        </w:tabs>
        <w:ind w:left="5760" w:hanging="360"/>
      </w:pPr>
      <w:rPr>
        <w:rFonts w:ascii="Courier New" w:hAnsi="Courier New" w:hint="default"/>
      </w:rPr>
    </w:lvl>
    <w:lvl w:ilvl="8" w:tplc="041A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DE667B0"/>
    <w:multiLevelType w:val="multilevel"/>
    <w:tmpl w:val="4A1C64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EBE486A"/>
    <w:multiLevelType w:val="hybridMultilevel"/>
    <w:tmpl w:val="B656859C"/>
    <w:lvl w:ilvl="0" w:tplc="2ADA5772">
      <w:start w:val="1"/>
      <w:numFmt w:val="bullet"/>
      <w:lvlText w:val=""/>
      <w:lvlJc w:val="left"/>
      <w:pPr>
        <w:tabs>
          <w:tab w:val="num" w:pos="0"/>
        </w:tabs>
        <w:ind w:left="216" w:hanging="216"/>
      </w:pPr>
      <w:rPr>
        <w:rFonts w:ascii="Symbol" w:hAnsi="Symbol" w:hint="default"/>
        <w:sz w:val="22"/>
      </w:rPr>
    </w:lvl>
    <w:lvl w:ilvl="1" w:tplc="04090003" w:tentative="1">
      <w:start w:val="1"/>
      <w:numFmt w:val="bullet"/>
      <w:lvlText w:val="o"/>
      <w:lvlJc w:val="left"/>
      <w:pPr>
        <w:tabs>
          <w:tab w:val="num" w:pos="1440"/>
        </w:tabs>
        <w:ind w:left="1440" w:hanging="360"/>
      </w:pPr>
      <w:rPr>
        <w:rFonts w:ascii="Courier New" w:hAnsi="Courier New" w:cs="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Symbo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Symbo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26F704C"/>
    <w:multiLevelType w:val="hybridMultilevel"/>
    <w:tmpl w:val="B61E1C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5021813"/>
    <w:multiLevelType w:val="hybridMultilevel"/>
    <w:tmpl w:val="9470FC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1911CA"/>
    <w:multiLevelType w:val="hybridMultilevel"/>
    <w:tmpl w:val="F37A41D6"/>
    <w:lvl w:ilvl="0" w:tplc="2ADA5772">
      <w:start w:val="1"/>
      <w:numFmt w:val="bullet"/>
      <w:lvlText w:val=""/>
      <w:lvlJc w:val="left"/>
      <w:pPr>
        <w:tabs>
          <w:tab w:val="num" w:pos="0"/>
        </w:tabs>
        <w:ind w:left="216" w:hanging="216"/>
      </w:pPr>
      <w:rPr>
        <w:rFonts w:ascii="Symbol" w:hAnsi="Symbol" w:hint="default"/>
        <w:sz w:val="22"/>
      </w:rPr>
    </w:lvl>
    <w:lvl w:ilvl="1" w:tplc="04090003" w:tentative="1">
      <w:start w:val="1"/>
      <w:numFmt w:val="bullet"/>
      <w:lvlText w:val="o"/>
      <w:lvlJc w:val="left"/>
      <w:pPr>
        <w:tabs>
          <w:tab w:val="num" w:pos="1440"/>
        </w:tabs>
        <w:ind w:left="1440" w:hanging="360"/>
      </w:pPr>
      <w:rPr>
        <w:rFonts w:ascii="Courier New" w:hAnsi="Courier New" w:cs="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Symbo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Symbo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233277F"/>
    <w:multiLevelType w:val="hybridMultilevel"/>
    <w:tmpl w:val="DCA67AE4"/>
    <w:lvl w:ilvl="0" w:tplc="2ADA5772">
      <w:start w:val="1"/>
      <w:numFmt w:val="bullet"/>
      <w:lvlText w:val=""/>
      <w:lvlJc w:val="left"/>
      <w:pPr>
        <w:tabs>
          <w:tab w:val="num" w:pos="0"/>
        </w:tabs>
        <w:ind w:left="216" w:hanging="216"/>
      </w:pPr>
      <w:rPr>
        <w:rFonts w:ascii="Symbol" w:hAnsi="Symbol" w:hint="default"/>
        <w:sz w:val="22"/>
      </w:rPr>
    </w:lvl>
    <w:lvl w:ilvl="1" w:tplc="04090003" w:tentative="1">
      <w:start w:val="1"/>
      <w:numFmt w:val="bullet"/>
      <w:lvlText w:val="o"/>
      <w:lvlJc w:val="left"/>
      <w:pPr>
        <w:tabs>
          <w:tab w:val="num" w:pos="1440"/>
        </w:tabs>
        <w:ind w:left="1440" w:hanging="360"/>
      </w:pPr>
      <w:rPr>
        <w:rFonts w:ascii="Courier New" w:hAnsi="Courier New" w:cs="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Symbo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Symbo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9623FD2"/>
    <w:multiLevelType w:val="hybridMultilevel"/>
    <w:tmpl w:val="37566D9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BE81D54"/>
    <w:multiLevelType w:val="hybridMultilevel"/>
    <w:tmpl w:val="8DDE1F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CB635D4"/>
    <w:multiLevelType w:val="hybridMultilevel"/>
    <w:tmpl w:val="A8848288"/>
    <w:lvl w:ilvl="0" w:tplc="2ADA5772">
      <w:start w:val="1"/>
      <w:numFmt w:val="bullet"/>
      <w:lvlText w:val=""/>
      <w:lvlJc w:val="left"/>
      <w:pPr>
        <w:tabs>
          <w:tab w:val="num" w:pos="0"/>
        </w:tabs>
        <w:ind w:left="216" w:hanging="216"/>
      </w:pPr>
      <w:rPr>
        <w:rFonts w:ascii="Symbol" w:hAnsi="Symbol" w:hint="default"/>
        <w:sz w:val="22"/>
      </w:rPr>
    </w:lvl>
    <w:lvl w:ilvl="1" w:tplc="04090003" w:tentative="1">
      <w:start w:val="1"/>
      <w:numFmt w:val="bullet"/>
      <w:lvlText w:val="o"/>
      <w:lvlJc w:val="left"/>
      <w:pPr>
        <w:tabs>
          <w:tab w:val="num" w:pos="1440"/>
        </w:tabs>
        <w:ind w:left="1440" w:hanging="360"/>
      </w:pPr>
      <w:rPr>
        <w:rFonts w:ascii="Courier New" w:hAnsi="Courier New" w:cs="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Symbo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Symbo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D8F3720"/>
    <w:multiLevelType w:val="hybridMultilevel"/>
    <w:tmpl w:val="22D0D2FC"/>
    <w:lvl w:ilvl="0" w:tplc="0C0A000F">
      <w:start w:val="1"/>
      <w:numFmt w:val="decimal"/>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53A7622E"/>
    <w:multiLevelType w:val="hybridMultilevel"/>
    <w:tmpl w:val="603C6404"/>
    <w:lvl w:ilvl="0" w:tplc="F8E62B9C">
      <w:start w:val="1"/>
      <w:numFmt w:val="decimal"/>
      <w:lvlText w:val="%1."/>
      <w:lvlJc w:val="left"/>
      <w:pPr>
        <w:ind w:left="717" w:hanging="360"/>
      </w:pPr>
      <w:rPr>
        <w:rFonts w:hint="default"/>
      </w:rPr>
    </w:lvl>
    <w:lvl w:ilvl="1" w:tplc="04090019" w:tentative="1">
      <w:start w:val="1"/>
      <w:numFmt w:val="lowerLetter"/>
      <w:lvlText w:val="%2."/>
      <w:lvlJc w:val="left"/>
      <w:pPr>
        <w:ind w:left="1437" w:hanging="360"/>
      </w:pPr>
    </w:lvl>
    <w:lvl w:ilvl="2" w:tplc="0409001B" w:tentative="1">
      <w:start w:val="1"/>
      <w:numFmt w:val="lowerRoman"/>
      <w:lvlText w:val="%3."/>
      <w:lvlJc w:val="right"/>
      <w:pPr>
        <w:ind w:left="2157" w:hanging="180"/>
      </w:pPr>
    </w:lvl>
    <w:lvl w:ilvl="3" w:tplc="0409000F" w:tentative="1">
      <w:start w:val="1"/>
      <w:numFmt w:val="decimal"/>
      <w:lvlText w:val="%4."/>
      <w:lvlJc w:val="left"/>
      <w:pPr>
        <w:ind w:left="2877" w:hanging="360"/>
      </w:pPr>
    </w:lvl>
    <w:lvl w:ilvl="4" w:tplc="04090019" w:tentative="1">
      <w:start w:val="1"/>
      <w:numFmt w:val="lowerLetter"/>
      <w:lvlText w:val="%5."/>
      <w:lvlJc w:val="left"/>
      <w:pPr>
        <w:ind w:left="3597" w:hanging="360"/>
      </w:pPr>
    </w:lvl>
    <w:lvl w:ilvl="5" w:tplc="0409001B" w:tentative="1">
      <w:start w:val="1"/>
      <w:numFmt w:val="lowerRoman"/>
      <w:lvlText w:val="%6."/>
      <w:lvlJc w:val="right"/>
      <w:pPr>
        <w:ind w:left="4317" w:hanging="180"/>
      </w:pPr>
    </w:lvl>
    <w:lvl w:ilvl="6" w:tplc="0409000F" w:tentative="1">
      <w:start w:val="1"/>
      <w:numFmt w:val="decimal"/>
      <w:lvlText w:val="%7."/>
      <w:lvlJc w:val="left"/>
      <w:pPr>
        <w:ind w:left="5037" w:hanging="360"/>
      </w:pPr>
    </w:lvl>
    <w:lvl w:ilvl="7" w:tplc="04090019" w:tentative="1">
      <w:start w:val="1"/>
      <w:numFmt w:val="lowerLetter"/>
      <w:lvlText w:val="%8."/>
      <w:lvlJc w:val="left"/>
      <w:pPr>
        <w:ind w:left="5757" w:hanging="360"/>
      </w:pPr>
    </w:lvl>
    <w:lvl w:ilvl="8" w:tplc="0409001B" w:tentative="1">
      <w:start w:val="1"/>
      <w:numFmt w:val="lowerRoman"/>
      <w:lvlText w:val="%9."/>
      <w:lvlJc w:val="right"/>
      <w:pPr>
        <w:ind w:left="6477" w:hanging="180"/>
      </w:pPr>
    </w:lvl>
  </w:abstractNum>
  <w:abstractNum w:abstractNumId="16" w15:restartNumberingAfterBreak="0">
    <w:nsid w:val="5AB525AF"/>
    <w:multiLevelType w:val="hybridMultilevel"/>
    <w:tmpl w:val="B3F43F3C"/>
    <w:lvl w:ilvl="0" w:tplc="83CCC89E">
      <w:start w:val="1"/>
      <w:numFmt w:val="decimal"/>
      <w:lvlText w:val="%1."/>
      <w:lvlJc w:val="left"/>
      <w:pPr>
        <w:ind w:left="114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5B993FF4"/>
    <w:multiLevelType w:val="hybridMultilevel"/>
    <w:tmpl w:val="A8E047AA"/>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6C5E23EF"/>
    <w:multiLevelType w:val="hybridMultilevel"/>
    <w:tmpl w:val="9762342A"/>
    <w:lvl w:ilvl="0" w:tplc="00000003">
      <w:numFmt w:val="bullet"/>
      <w:lvlText w:val="-"/>
      <w:lvlJc w:val="left"/>
      <w:pPr>
        <w:ind w:left="1080" w:hanging="360"/>
      </w:pPr>
      <w:rPr>
        <w:rFonts w:ascii="Times New Roman" w:hAnsi="Times New Roman"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6CFB38B7"/>
    <w:multiLevelType w:val="hybridMultilevel"/>
    <w:tmpl w:val="0166EB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07514A2"/>
    <w:multiLevelType w:val="hybridMultilevel"/>
    <w:tmpl w:val="776271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9BA3A21"/>
    <w:multiLevelType w:val="hybridMultilevel"/>
    <w:tmpl w:val="7EC85668"/>
    <w:lvl w:ilvl="0" w:tplc="BB067D0A">
      <w:start w:val="1"/>
      <w:numFmt w:val="bullet"/>
      <w:lvlText w:val=""/>
      <w:lvlJc w:val="left"/>
      <w:pPr>
        <w:tabs>
          <w:tab w:val="num" w:pos="851"/>
        </w:tabs>
        <w:ind w:left="851" w:hanging="426"/>
      </w:pPr>
      <w:rPr>
        <w:rFonts w:ascii="Symbol" w:hAnsi="Symbol" w:hint="default"/>
      </w:rPr>
    </w:lvl>
    <w:lvl w:ilvl="1" w:tplc="08090003" w:tentative="1">
      <w:start w:val="1"/>
      <w:numFmt w:val="bullet"/>
      <w:lvlText w:val="o"/>
      <w:lvlJc w:val="left"/>
      <w:pPr>
        <w:ind w:left="2076" w:hanging="360"/>
      </w:pPr>
      <w:rPr>
        <w:rFonts w:ascii="Courier New" w:hAnsi="Courier New" w:hint="default"/>
      </w:rPr>
    </w:lvl>
    <w:lvl w:ilvl="2" w:tplc="08090005" w:tentative="1">
      <w:start w:val="1"/>
      <w:numFmt w:val="bullet"/>
      <w:lvlText w:val=""/>
      <w:lvlJc w:val="left"/>
      <w:pPr>
        <w:ind w:left="2796" w:hanging="360"/>
      </w:pPr>
      <w:rPr>
        <w:rFonts w:ascii="Wingdings" w:hAnsi="Wingdings" w:hint="default"/>
      </w:rPr>
    </w:lvl>
    <w:lvl w:ilvl="3" w:tplc="08090001" w:tentative="1">
      <w:start w:val="1"/>
      <w:numFmt w:val="bullet"/>
      <w:lvlText w:val=""/>
      <w:lvlJc w:val="left"/>
      <w:pPr>
        <w:ind w:left="3516" w:hanging="360"/>
      </w:pPr>
      <w:rPr>
        <w:rFonts w:ascii="Symbol" w:hAnsi="Symbol" w:hint="default"/>
      </w:rPr>
    </w:lvl>
    <w:lvl w:ilvl="4" w:tplc="08090003" w:tentative="1">
      <w:start w:val="1"/>
      <w:numFmt w:val="bullet"/>
      <w:lvlText w:val="o"/>
      <w:lvlJc w:val="left"/>
      <w:pPr>
        <w:ind w:left="4236" w:hanging="360"/>
      </w:pPr>
      <w:rPr>
        <w:rFonts w:ascii="Courier New" w:hAnsi="Courier New" w:hint="default"/>
      </w:rPr>
    </w:lvl>
    <w:lvl w:ilvl="5" w:tplc="08090005" w:tentative="1">
      <w:start w:val="1"/>
      <w:numFmt w:val="bullet"/>
      <w:lvlText w:val=""/>
      <w:lvlJc w:val="left"/>
      <w:pPr>
        <w:ind w:left="4956" w:hanging="360"/>
      </w:pPr>
      <w:rPr>
        <w:rFonts w:ascii="Wingdings" w:hAnsi="Wingdings" w:hint="default"/>
      </w:rPr>
    </w:lvl>
    <w:lvl w:ilvl="6" w:tplc="08090001" w:tentative="1">
      <w:start w:val="1"/>
      <w:numFmt w:val="bullet"/>
      <w:lvlText w:val=""/>
      <w:lvlJc w:val="left"/>
      <w:pPr>
        <w:ind w:left="5676" w:hanging="360"/>
      </w:pPr>
      <w:rPr>
        <w:rFonts w:ascii="Symbol" w:hAnsi="Symbol" w:hint="default"/>
      </w:rPr>
    </w:lvl>
    <w:lvl w:ilvl="7" w:tplc="08090003" w:tentative="1">
      <w:start w:val="1"/>
      <w:numFmt w:val="bullet"/>
      <w:lvlText w:val="o"/>
      <w:lvlJc w:val="left"/>
      <w:pPr>
        <w:ind w:left="6396" w:hanging="360"/>
      </w:pPr>
      <w:rPr>
        <w:rFonts w:ascii="Courier New" w:hAnsi="Courier New" w:hint="default"/>
      </w:rPr>
    </w:lvl>
    <w:lvl w:ilvl="8" w:tplc="08090005" w:tentative="1">
      <w:start w:val="1"/>
      <w:numFmt w:val="bullet"/>
      <w:lvlText w:val=""/>
      <w:lvlJc w:val="left"/>
      <w:pPr>
        <w:ind w:left="7116" w:hanging="360"/>
      </w:pPr>
      <w:rPr>
        <w:rFonts w:ascii="Wingdings" w:hAnsi="Wingdings" w:hint="default"/>
      </w:rPr>
    </w:lvl>
  </w:abstractNum>
  <w:num w:numId="1">
    <w:abstractNumId w:val="14"/>
  </w:num>
  <w:num w:numId="2">
    <w:abstractNumId w:val="17"/>
  </w:num>
  <w:num w:numId="3">
    <w:abstractNumId w:val="11"/>
  </w:num>
  <w:num w:numId="4">
    <w:abstractNumId w:val="16"/>
  </w:num>
  <w:num w:numId="5">
    <w:abstractNumId w:val="8"/>
  </w:num>
  <w:num w:numId="6">
    <w:abstractNumId w:val="1"/>
  </w:num>
  <w:num w:numId="7">
    <w:abstractNumId w:val="0"/>
  </w:num>
  <w:num w:numId="8">
    <w:abstractNumId w:val="2"/>
  </w:num>
  <w:num w:numId="9">
    <w:abstractNumId w:val="15"/>
  </w:num>
  <w:num w:numId="10">
    <w:abstractNumId w:val="21"/>
  </w:num>
  <w:num w:numId="11">
    <w:abstractNumId w:val="4"/>
  </w:num>
  <w:num w:numId="12">
    <w:abstractNumId w:val="7"/>
  </w:num>
  <w:num w:numId="13">
    <w:abstractNumId w:val="5"/>
  </w:num>
  <w:num w:numId="14">
    <w:abstractNumId w:val="20"/>
  </w:num>
  <w:num w:numId="15">
    <w:abstractNumId w:val="18"/>
  </w:num>
  <w:num w:numId="16">
    <w:abstractNumId w:val="3"/>
  </w:num>
  <w:num w:numId="17">
    <w:abstractNumId w:val="9"/>
  </w:num>
  <w:num w:numId="18">
    <w:abstractNumId w:val="10"/>
  </w:num>
  <w:num w:numId="19">
    <w:abstractNumId w:val="12"/>
  </w:num>
  <w:num w:numId="20">
    <w:abstractNumId w:val="6"/>
  </w:num>
  <w:num w:numId="21">
    <w:abstractNumId w:val="13"/>
  </w:num>
  <w:num w:numId="22">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6DB2"/>
    <w:rsid w:val="00067015"/>
    <w:rsid w:val="000E4AC4"/>
    <w:rsid w:val="00111817"/>
    <w:rsid w:val="0013533B"/>
    <w:rsid w:val="001A40EE"/>
    <w:rsid w:val="00296DB2"/>
    <w:rsid w:val="00297F3A"/>
    <w:rsid w:val="00377D03"/>
    <w:rsid w:val="003C0EF0"/>
    <w:rsid w:val="003C58D6"/>
    <w:rsid w:val="003D70BE"/>
    <w:rsid w:val="004047D7"/>
    <w:rsid w:val="004649F4"/>
    <w:rsid w:val="00494877"/>
    <w:rsid w:val="004978BE"/>
    <w:rsid w:val="005C640F"/>
    <w:rsid w:val="006605C7"/>
    <w:rsid w:val="006C717A"/>
    <w:rsid w:val="006D6208"/>
    <w:rsid w:val="00716FB8"/>
    <w:rsid w:val="00800D7C"/>
    <w:rsid w:val="008379AF"/>
    <w:rsid w:val="008911C8"/>
    <w:rsid w:val="009260EC"/>
    <w:rsid w:val="00947E2A"/>
    <w:rsid w:val="009B3442"/>
    <w:rsid w:val="00A161B7"/>
    <w:rsid w:val="00A65F81"/>
    <w:rsid w:val="00A71523"/>
    <w:rsid w:val="00AF5BE5"/>
    <w:rsid w:val="00B764A1"/>
    <w:rsid w:val="00C815F8"/>
    <w:rsid w:val="00C84421"/>
    <w:rsid w:val="00D92FB4"/>
    <w:rsid w:val="00E36F4A"/>
    <w:rsid w:val="00E53B46"/>
    <w:rsid w:val="00E64932"/>
    <w:rsid w:val="00E8196D"/>
    <w:rsid w:val="00F26B06"/>
    <w:rsid w:val="00FF160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9736408"/>
  <w14:defaultImageDpi w14:val="300"/>
  <w15:docId w15:val="{50ABE7ED-36AE-2449-B02C-D68515EE31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sz w:val="22"/>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6DB2"/>
    <w:rPr>
      <w:rFonts w:eastAsia="SimSun"/>
      <w:sz w:val="24"/>
      <w:szCs w:val="24"/>
      <w:lang w:eastAsia="en-US"/>
    </w:rPr>
  </w:style>
  <w:style w:type="paragraph" w:styleId="Heading1">
    <w:name w:val="heading 1"/>
    <w:basedOn w:val="Normal"/>
    <w:next w:val="Normal"/>
    <w:link w:val="Heading1Char"/>
    <w:uiPriority w:val="9"/>
    <w:qFormat/>
    <w:rsid w:val="00111817"/>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C0EF0"/>
    <w:pPr>
      <w:ind w:left="720"/>
      <w:contextualSpacing/>
    </w:pPr>
  </w:style>
  <w:style w:type="character" w:customStyle="1" w:styleId="Heading1Char">
    <w:name w:val="Heading 1 Char"/>
    <w:basedOn w:val="DefaultParagraphFont"/>
    <w:link w:val="Heading1"/>
    <w:uiPriority w:val="9"/>
    <w:rsid w:val="00111817"/>
    <w:rPr>
      <w:rFonts w:asciiTheme="majorHAnsi" w:eastAsiaTheme="majorEastAsia" w:hAnsiTheme="majorHAnsi" w:cstheme="majorBidi"/>
      <w:color w:val="365F91" w:themeColor="accent1" w:themeShade="BF"/>
      <w:sz w:val="32"/>
      <w:szCs w:val="32"/>
      <w:lang w:eastAsia="en-US"/>
    </w:rPr>
  </w:style>
  <w:style w:type="table" w:styleId="TableGrid">
    <w:name w:val="Table Grid"/>
    <w:basedOn w:val="TableNormal"/>
    <w:uiPriority w:val="59"/>
    <w:rsid w:val="00B764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2096088">
      <w:bodyDiv w:val="1"/>
      <w:marLeft w:val="0"/>
      <w:marRight w:val="0"/>
      <w:marTop w:val="0"/>
      <w:marBottom w:val="0"/>
      <w:divBdr>
        <w:top w:val="none" w:sz="0" w:space="0" w:color="auto"/>
        <w:left w:val="none" w:sz="0" w:space="0" w:color="auto"/>
        <w:bottom w:val="none" w:sz="0" w:space="0" w:color="auto"/>
        <w:right w:val="none" w:sz="0" w:space="0" w:color="auto"/>
      </w:divBdr>
    </w:div>
    <w:div w:id="96341108">
      <w:bodyDiv w:val="1"/>
      <w:marLeft w:val="0"/>
      <w:marRight w:val="0"/>
      <w:marTop w:val="0"/>
      <w:marBottom w:val="0"/>
      <w:divBdr>
        <w:top w:val="none" w:sz="0" w:space="0" w:color="auto"/>
        <w:left w:val="none" w:sz="0" w:space="0" w:color="auto"/>
        <w:bottom w:val="none" w:sz="0" w:space="0" w:color="auto"/>
        <w:right w:val="none" w:sz="0" w:space="0" w:color="auto"/>
      </w:divBdr>
    </w:div>
    <w:div w:id="340159781">
      <w:bodyDiv w:val="1"/>
      <w:marLeft w:val="0"/>
      <w:marRight w:val="0"/>
      <w:marTop w:val="0"/>
      <w:marBottom w:val="0"/>
      <w:divBdr>
        <w:top w:val="none" w:sz="0" w:space="0" w:color="auto"/>
        <w:left w:val="none" w:sz="0" w:space="0" w:color="auto"/>
        <w:bottom w:val="none" w:sz="0" w:space="0" w:color="auto"/>
        <w:right w:val="none" w:sz="0" w:space="0" w:color="auto"/>
      </w:divBdr>
    </w:div>
    <w:div w:id="372727233">
      <w:bodyDiv w:val="1"/>
      <w:marLeft w:val="0"/>
      <w:marRight w:val="0"/>
      <w:marTop w:val="0"/>
      <w:marBottom w:val="0"/>
      <w:divBdr>
        <w:top w:val="none" w:sz="0" w:space="0" w:color="auto"/>
        <w:left w:val="none" w:sz="0" w:space="0" w:color="auto"/>
        <w:bottom w:val="none" w:sz="0" w:space="0" w:color="auto"/>
        <w:right w:val="none" w:sz="0" w:space="0" w:color="auto"/>
      </w:divBdr>
    </w:div>
    <w:div w:id="570778765">
      <w:bodyDiv w:val="1"/>
      <w:marLeft w:val="0"/>
      <w:marRight w:val="0"/>
      <w:marTop w:val="0"/>
      <w:marBottom w:val="0"/>
      <w:divBdr>
        <w:top w:val="none" w:sz="0" w:space="0" w:color="auto"/>
        <w:left w:val="none" w:sz="0" w:space="0" w:color="auto"/>
        <w:bottom w:val="none" w:sz="0" w:space="0" w:color="auto"/>
        <w:right w:val="none" w:sz="0" w:space="0" w:color="auto"/>
      </w:divBdr>
    </w:div>
    <w:div w:id="619148128">
      <w:bodyDiv w:val="1"/>
      <w:marLeft w:val="0"/>
      <w:marRight w:val="0"/>
      <w:marTop w:val="0"/>
      <w:marBottom w:val="0"/>
      <w:divBdr>
        <w:top w:val="none" w:sz="0" w:space="0" w:color="auto"/>
        <w:left w:val="none" w:sz="0" w:space="0" w:color="auto"/>
        <w:bottom w:val="none" w:sz="0" w:space="0" w:color="auto"/>
        <w:right w:val="none" w:sz="0" w:space="0" w:color="auto"/>
      </w:divBdr>
    </w:div>
    <w:div w:id="797181011">
      <w:bodyDiv w:val="1"/>
      <w:marLeft w:val="0"/>
      <w:marRight w:val="0"/>
      <w:marTop w:val="0"/>
      <w:marBottom w:val="0"/>
      <w:divBdr>
        <w:top w:val="none" w:sz="0" w:space="0" w:color="auto"/>
        <w:left w:val="none" w:sz="0" w:space="0" w:color="auto"/>
        <w:bottom w:val="none" w:sz="0" w:space="0" w:color="auto"/>
        <w:right w:val="none" w:sz="0" w:space="0" w:color="auto"/>
      </w:divBdr>
    </w:div>
    <w:div w:id="164850735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Bahamas</GEFCountry>
    <Classification xmlns="ceb00776-aa5c-4fc8-b6fe-5f035152e4b6">Public</Classification>
    <Country1 xmlns="ceb00776-aa5c-4fc8-b6fe-5f035152e4b6" xsi:nil="true"/>
    <DocPrefix xmlns="ceb00776-aa5c-4fc8-b6fe-5f035152e4b6">Annexes/appendixes to the project documents</DocPrefix>
    <GEFID xmlns="ceb00776-aa5c-4fc8-b6fe-5f035152e4b6">9791</GEFID>
    <ProjectType xmlns="ceb00776-aa5c-4fc8-b6fe-5f035152e4b6">FSP</ProjectType>
    <GEFProjectID xmlns="ceb00776-aa5c-4fc8-b6fe-5f035152e4b6">24a0696a-df7c-e811-8124-3863bb2e1360</GEFProjectID>
    <DocActive xmlns="ceb00776-aa5c-4fc8-b6fe-5f035152e4b6">No</DocActive>
    <DocCategory xmlns="ceb00776-aa5c-4fc8-b6fe-5f035152e4b6">Project Document</DocCategory>
    <FocalArea xmlns="ceb00776-aa5c-4fc8-b6fe-5f035152e4b6">Multi Focal Area</FocalArea>
    <DocType xmlns="ceb00776-aa5c-4fc8-b6fe-5f035152e4b6">CEO Endorsement Project Justification Stakeholder</DocType>
    <ProjectTitle xmlns="ceb00776-aa5c-4fc8-b6fe-5f035152e4b6">Meeting the Challenge of 2020 in The Bahamas </ProjectTitle>
    <TrustFundType xmlns="ceb00776-aa5c-4fc8-b6fe-5f035152e4b6">GET</TrustFundType>
    <TaxCatchAll xmlns="3e02667f-0271-471b-bd6e-11a2e16def1d"/>
    <DocumentTitle xmlns="ceb00776-aa5c-4fc8-b6fe-5f035152e4b6">Appendix 10 v4 TORs 20Nov19</DocumentTitle>
  </documentManagement>
</p:properties>
</file>

<file path=customXml/itemProps1.xml><?xml version="1.0" encoding="utf-8"?>
<ds:datastoreItem xmlns:ds="http://schemas.openxmlformats.org/officeDocument/2006/customXml" ds:itemID="{C0667161-20AB-49E0-A0B0-51DAC770BEBE}"/>
</file>

<file path=customXml/itemProps2.xml><?xml version="1.0" encoding="utf-8"?>
<ds:datastoreItem xmlns:ds="http://schemas.openxmlformats.org/officeDocument/2006/customXml" ds:itemID="{E5AD0988-1A73-45A7-A006-F7F1A813CF5B}"/>
</file>

<file path=customXml/itemProps3.xml><?xml version="1.0" encoding="utf-8"?>
<ds:datastoreItem xmlns:ds="http://schemas.openxmlformats.org/officeDocument/2006/customXml" ds:itemID="{885BEF7A-9B12-4221-9531-17FCD6F6823F}"/>
</file>

<file path=docProps/app.xml><?xml version="1.0" encoding="utf-8"?>
<Properties xmlns="http://schemas.openxmlformats.org/officeDocument/2006/extended-properties" xmlns:vt="http://schemas.openxmlformats.org/officeDocument/2006/docPropsVTypes">
  <Template>Normal</Template>
  <TotalTime>1</TotalTime>
  <Pages>9</Pages>
  <Words>2365</Words>
  <Characters>13008</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Brad Auer</dc:creator>
  <cp:keywords/>
  <dc:description/>
  <cp:lastModifiedBy>Christopher Cox</cp:lastModifiedBy>
  <cp:revision>2</cp:revision>
  <dcterms:created xsi:type="dcterms:W3CDTF">2019-11-21T13:32:00Z</dcterms:created>
  <dcterms:modified xsi:type="dcterms:W3CDTF">2019-11-21T13:32:00Z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